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63FC">
      <w:pPr>
        <w:spacing w:line="360" w:lineRule="auto"/>
        <w:jc w:val="center"/>
        <w:rPr>
          <w:rFonts w:ascii="黑体" w:eastAsia="黑体" w:hint="eastAsia"/>
          <w:sz w:val="30"/>
          <w:szCs w:val="30"/>
        </w:rPr>
      </w:pPr>
    </w:p>
    <w:p w:rsidR="00000000" w:rsidRDefault="007363FC">
      <w:pPr>
        <w:spacing w:line="360" w:lineRule="auto"/>
        <w:jc w:val="center"/>
        <w:rPr>
          <w:rFonts w:ascii="黑体" w:eastAsia="黑体" w:hint="eastAsia"/>
          <w:sz w:val="30"/>
          <w:szCs w:val="30"/>
        </w:rPr>
      </w:pPr>
    </w:p>
    <w:p w:rsidR="00000000" w:rsidRDefault="007363FC">
      <w:pPr>
        <w:spacing w:line="360" w:lineRule="auto"/>
        <w:jc w:val="center"/>
        <w:rPr>
          <w:rFonts w:ascii="黑体" w:eastAsia="黑体" w:hint="eastAsia"/>
          <w:sz w:val="30"/>
          <w:szCs w:val="30"/>
        </w:rPr>
      </w:pPr>
    </w:p>
    <w:p w:rsidR="00000000" w:rsidRDefault="007363FC">
      <w:pPr>
        <w:spacing w:line="360" w:lineRule="auto"/>
        <w:jc w:val="center"/>
        <w:rPr>
          <w:rFonts w:ascii="黑体" w:eastAsia="黑体" w:hint="eastAsia"/>
          <w:sz w:val="30"/>
          <w:szCs w:val="30"/>
        </w:rPr>
      </w:pPr>
    </w:p>
    <w:p w:rsidR="00000000" w:rsidRDefault="007363FC">
      <w:pPr>
        <w:spacing w:line="360" w:lineRule="auto"/>
        <w:rPr>
          <w:rFonts w:ascii="黑体" w:eastAsia="黑体" w:hint="eastAsia"/>
          <w:sz w:val="30"/>
          <w:szCs w:val="30"/>
        </w:rPr>
      </w:pPr>
    </w:p>
    <w:p w:rsidR="00000000" w:rsidRDefault="007363FC">
      <w:pPr>
        <w:spacing w:line="360" w:lineRule="auto"/>
        <w:jc w:val="center"/>
        <w:rPr>
          <w:rFonts w:ascii="华文中宋" w:eastAsia="华文中宋" w:hAnsi="华文中宋" w:hint="eastAsia"/>
          <w:b/>
          <w:sz w:val="72"/>
          <w:szCs w:val="72"/>
        </w:rPr>
      </w:pPr>
      <w:r>
        <w:rPr>
          <w:rFonts w:ascii="华文中宋" w:eastAsia="华文中宋" w:hAnsi="华文中宋" w:hint="eastAsia"/>
          <w:b/>
          <w:sz w:val="72"/>
          <w:szCs w:val="72"/>
        </w:rPr>
        <w:t>上海市松江区城市建设</w:t>
      </w:r>
    </w:p>
    <w:p w:rsidR="00000000" w:rsidRDefault="007363FC">
      <w:pPr>
        <w:spacing w:line="360" w:lineRule="auto"/>
        <w:jc w:val="center"/>
        <w:rPr>
          <w:rFonts w:ascii="华文中宋" w:eastAsia="华文中宋" w:hAnsi="华文中宋" w:hint="eastAsia"/>
          <w:b/>
          <w:sz w:val="72"/>
          <w:szCs w:val="72"/>
        </w:rPr>
      </w:pPr>
      <w:r>
        <w:rPr>
          <w:rFonts w:ascii="华文中宋" w:eastAsia="华文中宋" w:hAnsi="华文中宋" w:hint="eastAsia"/>
          <w:b/>
          <w:sz w:val="72"/>
          <w:szCs w:val="72"/>
        </w:rPr>
        <w:t>综合管理事务中心</w:t>
      </w:r>
    </w:p>
    <w:p w:rsidR="00000000" w:rsidRDefault="007363FC">
      <w:pPr>
        <w:spacing w:line="360" w:lineRule="auto"/>
        <w:jc w:val="center"/>
        <w:outlineLvl w:val="0"/>
        <w:rPr>
          <w:rFonts w:ascii="华文中宋" w:eastAsia="华文中宋" w:hAnsi="华文中宋" w:hint="eastAsia"/>
          <w:b/>
          <w:sz w:val="72"/>
          <w:szCs w:val="72"/>
        </w:rPr>
      </w:pPr>
      <w:r>
        <w:rPr>
          <w:rFonts w:ascii="华文中宋" w:eastAsia="华文中宋" w:hAnsi="华文中宋" w:hint="eastAsia"/>
          <w:b/>
          <w:sz w:val="72"/>
          <w:szCs w:val="72"/>
        </w:rPr>
        <w:t>2020</w:t>
      </w:r>
      <w:r>
        <w:rPr>
          <w:rFonts w:ascii="华文中宋" w:eastAsia="华文中宋" w:hAnsi="华文中宋" w:hint="eastAsia"/>
          <w:b/>
          <w:sz w:val="72"/>
          <w:szCs w:val="72"/>
        </w:rPr>
        <w:t>年度决算</w:t>
      </w:r>
    </w:p>
    <w:p w:rsidR="00000000" w:rsidRDefault="007363FC">
      <w:pPr>
        <w:spacing w:line="360" w:lineRule="auto"/>
        <w:jc w:val="center"/>
        <w:rPr>
          <w:rFonts w:ascii="黑体" w:eastAsia="黑体" w:hint="eastAsia"/>
          <w:sz w:val="84"/>
          <w:szCs w:val="84"/>
        </w:rPr>
      </w:pPr>
    </w:p>
    <w:p w:rsidR="00000000" w:rsidRDefault="007363FC">
      <w:pPr>
        <w:spacing w:line="360" w:lineRule="auto"/>
        <w:jc w:val="center"/>
        <w:rPr>
          <w:rFonts w:ascii="黑体" w:eastAsia="黑体" w:hAnsi="华文中宋" w:hint="eastAsia"/>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w:t>
      </w:r>
      <w:r>
        <w:rPr>
          <w:rFonts w:ascii="黑体" w:eastAsia="黑体" w:hAnsi="华文中宋" w:hint="eastAsia"/>
          <w:b/>
          <w:sz w:val="32"/>
          <w:szCs w:val="32"/>
        </w:rPr>
        <w:t xml:space="preserve">  </w:t>
      </w:r>
      <w:r>
        <w:rPr>
          <w:rFonts w:ascii="黑体" w:eastAsia="黑体" w:hAnsi="华文中宋" w:hint="eastAsia"/>
          <w:b/>
          <w:sz w:val="32"/>
          <w:szCs w:val="32"/>
        </w:rPr>
        <w:t>录</w:t>
      </w:r>
    </w:p>
    <w:p w:rsidR="00000000" w:rsidRDefault="007363FC">
      <w:pPr>
        <w:spacing w:line="360" w:lineRule="auto"/>
        <w:jc w:val="center"/>
        <w:rPr>
          <w:rFonts w:ascii="黑体" w:eastAsia="黑体" w:hAnsi="华文中宋" w:hint="eastAsia"/>
          <w:b/>
          <w:sz w:val="32"/>
          <w:szCs w:val="32"/>
        </w:rPr>
      </w:pPr>
    </w:p>
    <w:p w:rsidR="00000000" w:rsidRDefault="007363FC">
      <w:pPr>
        <w:spacing w:line="360" w:lineRule="auto"/>
        <w:rPr>
          <w:rFonts w:ascii="黑体" w:eastAsia="黑体" w:hint="eastAsia"/>
          <w:sz w:val="30"/>
          <w:szCs w:val="30"/>
        </w:rPr>
      </w:pPr>
      <w:r>
        <w:rPr>
          <w:rFonts w:ascii="黑体" w:eastAsia="黑体" w:hint="eastAsia"/>
          <w:sz w:val="30"/>
          <w:szCs w:val="30"/>
        </w:rPr>
        <w:t>第一部分</w:t>
      </w:r>
      <w:r>
        <w:rPr>
          <w:rFonts w:ascii="黑体" w:eastAsia="黑体" w:hint="eastAsia"/>
          <w:sz w:val="30"/>
          <w:szCs w:val="30"/>
        </w:rPr>
        <w:t xml:space="preserve"> </w:t>
      </w:r>
      <w:r>
        <w:rPr>
          <w:rFonts w:ascii="黑体" w:eastAsia="黑体" w:hint="eastAsia"/>
          <w:sz w:val="30"/>
          <w:szCs w:val="30"/>
        </w:rPr>
        <w:t>上海市松江区城市建设综合管理事务中心概况</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一、主要职能</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二、机构设置</w:t>
      </w:r>
    </w:p>
    <w:p w:rsidR="00000000" w:rsidRDefault="007363FC">
      <w:pPr>
        <w:spacing w:line="360" w:lineRule="auto"/>
        <w:rPr>
          <w:rFonts w:ascii="黑体" w:eastAsia="黑体" w:hint="eastAsia"/>
          <w:sz w:val="30"/>
          <w:szCs w:val="30"/>
        </w:rPr>
      </w:pPr>
      <w:r>
        <w:rPr>
          <w:rFonts w:ascii="黑体" w:eastAsia="黑体" w:hint="eastAsia"/>
          <w:sz w:val="30"/>
          <w:szCs w:val="30"/>
        </w:rPr>
        <w:t>第二部分</w:t>
      </w:r>
      <w:r>
        <w:rPr>
          <w:rFonts w:ascii="黑体" w:eastAsia="黑体" w:hint="eastAsia"/>
          <w:sz w:val="30"/>
          <w:szCs w:val="30"/>
        </w:rPr>
        <w:t xml:space="preserve"> </w:t>
      </w:r>
      <w:r>
        <w:rPr>
          <w:rFonts w:ascii="黑体" w:eastAsia="黑体" w:hint="eastAsia"/>
          <w:sz w:val="30"/>
          <w:szCs w:val="30"/>
        </w:rPr>
        <w:t>上海市松江区城市建设综合管理事务中心</w:t>
      </w:r>
      <w:r>
        <w:rPr>
          <w:rFonts w:ascii="黑体" w:eastAsia="黑体" w:hint="eastAsia"/>
          <w:sz w:val="30"/>
          <w:szCs w:val="30"/>
        </w:rPr>
        <w:t>2020</w:t>
      </w:r>
      <w:r>
        <w:rPr>
          <w:rFonts w:ascii="黑体" w:eastAsia="黑体" w:hint="eastAsia"/>
          <w:sz w:val="30"/>
          <w:szCs w:val="30"/>
        </w:rPr>
        <w:t>年度部门决算表</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一、收入支出决算总表</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二、收入决算表</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三、支出决算表</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四、财政拨款收入支出决算总表</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五、一般公共预算财政拨款支出决算表</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六、一般公共预算财政拨款基本支出决算表</w:t>
      </w:r>
    </w:p>
    <w:p w:rsidR="00000000" w:rsidRDefault="007363FC">
      <w:pPr>
        <w:spacing w:line="360" w:lineRule="auto"/>
        <w:rPr>
          <w:rFonts w:ascii="楷体_GB2312" w:eastAsia="楷体_GB2312" w:hint="eastAsia"/>
          <w:color w:val="000000"/>
          <w:sz w:val="30"/>
          <w:szCs w:val="30"/>
        </w:rPr>
      </w:pPr>
      <w:r>
        <w:rPr>
          <w:rFonts w:ascii="楷体_GB2312" w:eastAsia="楷体_GB2312" w:hint="eastAsia"/>
          <w:color w:val="000000"/>
          <w:sz w:val="30"/>
          <w:szCs w:val="30"/>
        </w:rPr>
        <w:t>七、一般公共预算财政拨款“三公”经费支出决算表</w:t>
      </w:r>
    </w:p>
    <w:p w:rsidR="00000000" w:rsidRDefault="007363FC">
      <w:pPr>
        <w:spacing w:line="360" w:lineRule="auto"/>
        <w:rPr>
          <w:rFonts w:ascii="楷体_GB2312" w:eastAsia="楷体_GB2312" w:hint="eastAsia"/>
          <w:sz w:val="30"/>
          <w:szCs w:val="30"/>
        </w:rPr>
      </w:pPr>
      <w:r>
        <w:rPr>
          <w:rFonts w:ascii="楷体_GB2312" w:eastAsia="楷体_GB2312" w:hint="eastAsia"/>
          <w:sz w:val="30"/>
          <w:szCs w:val="30"/>
        </w:rPr>
        <w:t>八、政府性基金预算财政拨款收入支出决算表</w:t>
      </w:r>
    </w:p>
    <w:p w:rsidR="00000000" w:rsidRDefault="007363FC">
      <w:pPr>
        <w:spacing w:line="360" w:lineRule="auto"/>
        <w:rPr>
          <w:rFonts w:ascii="楷体_GB2312" w:eastAsia="楷体_GB2312" w:hint="eastAsia"/>
          <w:sz w:val="30"/>
          <w:szCs w:val="30"/>
        </w:rPr>
      </w:pPr>
      <w:r>
        <w:rPr>
          <w:rFonts w:ascii="楷体_GB2312" w:eastAsia="楷体_GB2312" w:hint="eastAsia"/>
          <w:sz w:val="30"/>
          <w:szCs w:val="30"/>
        </w:rPr>
        <w:t>九、国有资本经营预算财政拨款</w:t>
      </w:r>
      <w:r>
        <w:rPr>
          <w:rFonts w:ascii="楷体_GB2312" w:eastAsia="楷体_GB2312" w:hint="eastAsia"/>
          <w:sz w:val="30"/>
          <w:szCs w:val="30"/>
        </w:rPr>
        <w:t>收入支出决算表</w:t>
      </w:r>
    </w:p>
    <w:p w:rsidR="00000000" w:rsidRDefault="007363FC">
      <w:pPr>
        <w:spacing w:line="360" w:lineRule="auto"/>
        <w:rPr>
          <w:rFonts w:ascii="黑体" w:eastAsia="黑体" w:hint="eastAsia"/>
          <w:color w:val="000000"/>
          <w:sz w:val="30"/>
          <w:szCs w:val="30"/>
        </w:rPr>
      </w:pPr>
      <w:r>
        <w:rPr>
          <w:rFonts w:ascii="楷体_GB2312" w:eastAsia="楷体_GB2312" w:hint="eastAsia"/>
          <w:color w:val="000000"/>
          <w:sz w:val="30"/>
          <w:szCs w:val="30"/>
        </w:rPr>
        <w:t>十、资产负债情况表</w:t>
      </w:r>
    </w:p>
    <w:p w:rsidR="00000000" w:rsidRDefault="007363FC">
      <w:pPr>
        <w:spacing w:line="360" w:lineRule="auto"/>
        <w:rPr>
          <w:rFonts w:ascii="黑体" w:eastAsia="黑体" w:hint="eastAsia"/>
          <w:sz w:val="30"/>
          <w:szCs w:val="30"/>
        </w:rPr>
      </w:pPr>
      <w:r>
        <w:rPr>
          <w:rFonts w:ascii="黑体" w:eastAsia="黑体" w:hint="eastAsia"/>
          <w:sz w:val="30"/>
          <w:szCs w:val="30"/>
        </w:rPr>
        <w:t>第三部分</w:t>
      </w:r>
      <w:r>
        <w:rPr>
          <w:rFonts w:ascii="黑体" w:eastAsia="黑体" w:hint="eastAsia"/>
          <w:sz w:val="30"/>
          <w:szCs w:val="30"/>
        </w:rPr>
        <w:t xml:space="preserve"> </w:t>
      </w:r>
      <w:r>
        <w:rPr>
          <w:rFonts w:ascii="黑体" w:eastAsia="黑体" w:hint="eastAsia"/>
          <w:sz w:val="30"/>
          <w:szCs w:val="30"/>
        </w:rPr>
        <w:t>上海市松江区城市建设综合管理事务中心</w:t>
      </w:r>
      <w:r>
        <w:rPr>
          <w:rFonts w:ascii="黑体" w:eastAsia="黑体" w:hint="eastAsia"/>
          <w:sz w:val="30"/>
          <w:szCs w:val="30"/>
        </w:rPr>
        <w:t>2020</w:t>
      </w:r>
      <w:r>
        <w:rPr>
          <w:rFonts w:ascii="黑体" w:eastAsia="黑体" w:hint="eastAsia"/>
          <w:sz w:val="30"/>
          <w:szCs w:val="30"/>
        </w:rPr>
        <w:t>年度部门决算情况说明</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一、收入支出决算总体情况说明</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二、收入决算情况说明</w:t>
      </w:r>
    </w:p>
    <w:p w:rsidR="00000000" w:rsidRDefault="007363FC">
      <w:pPr>
        <w:spacing w:line="360" w:lineRule="auto"/>
        <w:rPr>
          <w:rFonts w:ascii="黑体" w:eastAsia="黑体" w:hint="eastAsia"/>
          <w:sz w:val="30"/>
          <w:szCs w:val="30"/>
        </w:rPr>
      </w:pPr>
      <w:r>
        <w:rPr>
          <w:rFonts w:ascii="楷体_GB2312" w:eastAsia="楷体_GB2312" w:hint="eastAsia"/>
          <w:sz w:val="30"/>
          <w:szCs w:val="30"/>
        </w:rPr>
        <w:t>三、支出决算情况说明</w:t>
      </w:r>
    </w:p>
    <w:p w:rsidR="00000000" w:rsidRDefault="007363FC">
      <w:pPr>
        <w:outlineLvl w:val="0"/>
        <w:rPr>
          <w:rFonts w:ascii="楷体_GB2312" w:eastAsia="楷体_GB2312" w:hint="eastAsia"/>
          <w:sz w:val="30"/>
          <w:szCs w:val="30"/>
        </w:rPr>
      </w:pPr>
      <w:r>
        <w:rPr>
          <w:rFonts w:ascii="楷体_GB2312" w:eastAsia="楷体_GB2312" w:hint="eastAsia"/>
          <w:sz w:val="30"/>
          <w:szCs w:val="30"/>
        </w:rPr>
        <w:lastRenderedPageBreak/>
        <w:t>四、财政拨款收入支出决算总体情况说明</w:t>
      </w:r>
    </w:p>
    <w:p w:rsidR="00000000" w:rsidRDefault="007363FC">
      <w:pPr>
        <w:outlineLvl w:val="0"/>
        <w:rPr>
          <w:rFonts w:ascii="楷体_GB2312" w:eastAsia="楷体_GB2312" w:hint="eastAsia"/>
          <w:sz w:val="30"/>
          <w:szCs w:val="30"/>
        </w:rPr>
      </w:pPr>
      <w:r>
        <w:rPr>
          <w:rFonts w:ascii="楷体_GB2312" w:eastAsia="楷体_GB2312" w:hint="eastAsia"/>
          <w:sz w:val="30"/>
          <w:szCs w:val="30"/>
        </w:rPr>
        <w:t>五、一般公共预算财政拨款支出决算情况说明</w:t>
      </w:r>
    </w:p>
    <w:p w:rsidR="00000000" w:rsidRDefault="007363FC">
      <w:pPr>
        <w:outlineLvl w:val="0"/>
        <w:rPr>
          <w:rFonts w:ascii="楷体_GB2312" w:eastAsia="楷体_GB2312" w:hint="eastAsia"/>
          <w:sz w:val="30"/>
          <w:szCs w:val="30"/>
        </w:rPr>
      </w:pPr>
      <w:r>
        <w:rPr>
          <w:rFonts w:ascii="楷体_GB2312" w:eastAsia="楷体_GB2312" w:hint="eastAsia"/>
          <w:sz w:val="30"/>
          <w:szCs w:val="30"/>
        </w:rPr>
        <w:t>六、一般公共预算财政拨款基本支出决算情况说明</w:t>
      </w:r>
    </w:p>
    <w:p w:rsidR="00000000" w:rsidRDefault="007363FC">
      <w:pPr>
        <w:outlineLvl w:val="0"/>
        <w:rPr>
          <w:rFonts w:ascii="楷体_GB2312" w:eastAsia="楷体_GB2312" w:hint="eastAsia"/>
          <w:sz w:val="30"/>
          <w:szCs w:val="30"/>
        </w:rPr>
      </w:pPr>
      <w:r>
        <w:rPr>
          <w:rFonts w:ascii="楷体_GB2312" w:eastAsia="楷体_GB2312" w:hint="eastAsia"/>
          <w:color w:val="000000"/>
          <w:sz w:val="30"/>
          <w:szCs w:val="30"/>
        </w:rPr>
        <w:t>七、</w:t>
      </w:r>
      <w:r>
        <w:rPr>
          <w:rFonts w:ascii="楷体_GB2312" w:eastAsia="楷体_GB2312" w:hint="eastAsia"/>
          <w:sz w:val="30"/>
          <w:szCs w:val="30"/>
        </w:rPr>
        <w:t>一般公共预算财政拨款“三公”经费支出决算情况说明</w:t>
      </w:r>
    </w:p>
    <w:p w:rsidR="00000000" w:rsidRDefault="007363FC">
      <w:pPr>
        <w:outlineLvl w:val="0"/>
        <w:rPr>
          <w:rFonts w:ascii="楷体_GB2312" w:eastAsia="楷体_GB2312" w:hint="eastAsia"/>
          <w:sz w:val="30"/>
          <w:szCs w:val="30"/>
        </w:rPr>
      </w:pPr>
      <w:r>
        <w:rPr>
          <w:rFonts w:ascii="楷体_GB2312" w:eastAsia="楷体_GB2312" w:hint="eastAsia"/>
          <w:sz w:val="30"/>
          <w:szCs w:val="30"/>
        </w:rPr>
        <w:t>八、政府性基金预算财政拨款收入支出决算情况说明</w:t>
      </w:r>
    </w:p>
    <w:p w:rsidR="00000000" w:rsidRDefault="007363FC">
      <w:pPr>
        <w:outlineLvl w:val="0"/>
        <w:rPr>
          <w:rFonts w:ascii="楷体_GB2312" w:eastAsia="楷体_GB2312" w:hint="eastAsia"/>
          <w:sz w:val="30"/>
          <w:szCs w:val="30"/>
        </w:rPr>
      </w:pPr>
      <w:r>
        <w:rPr>
          <w:rFonts w:ascii="楷体_GB2312" w:eastAsia="楷体_GB2312" w:hint="eastAsia"/>
          <w:sz w:val="30"/>
          <w:szCs w:val="30"/>
        </w:rPr>
        <w:t>九、国有资本经营预算财政拨款收入支出决算情况说明</w:t>
      </w:r>
    </w:p>
    <w:p w:rsidR="00000000" w:rsidRDefault="007363FC">
      <w:pPr>
        <w:spacing w:line="360" w:lineRule="auto"/>
        <w:rPr>
          <w:rFonts w:ascii="楷体_GB2312" w:eastAsia="楷体_GB2312" w:hint="eastAsia"/>
          <w:sz w:val="30"/>
          <w:szCs w:val="30"/>
        </w:rPr>
      </w:pPr>
      <w:r>
        <w:rPr>
          <w:rFonts w:ascii="楷体_GB2312" w:eastAsia="楷体_GB2312" w:hint="eastAsia"/>
          <w:sz w:val="30"/>
          <w:szCs w:val="30"/>
        </w:rPr>
        <w:t>十、预算绩效情况说明</w:t>
      </w:r>
    </w:p>
    <w:p w:rsidR="00000000" w:rsidRDefault="007363FC">
      <w:pPr>
        <w:spacing w:line="360" w:lineRule="auto"/>
        <w:rPr>
          <w:rFonts w:ascii="黑体" w:eastAsia="黑体" w:hint="eastAsia"/>
          <w:color w:val="000000"/>
          <w:sz w:val="30"/>
          <w:szCs w:val="30"/>
        </w:rPr>
      </w:pPr>
      <w:r>
        <w:rPr>
          <w:rFonts w:ascii="楷体_GB2312" w:eastAsia="楷体_GB2312" w:hint="eastAsia"/>
          <w:color w:val="000000"/>
          <w:sz w:val="30"/>
          <w:szCs w:val="30"/>
        </w:rPr>
        <w:t>十一、其他重要事项说明</w:t>
      </w:r>
    </w:p>
    <w:p w:rsidR="00000000" w:rsidRDefault="007363FC">
      <w:pPr>
        <w:spacing w:line="360" w:lineRule="auto"/>
        <w:rPr>
          <w:rFonts w:ascii="黑体" w:eastAsia="黑体" w:hint="eastAsia"/>
          <w:sz w:val="30"/>
          <w:szCs w:val="30"/>
        </w:rPr>
      </w:pPr>
      <w:r>
        <w:rPr>
          <w:rFonts w:ascii="黑体" w:eastAsia="黑体" w:hint="eastAsia"/>
          <w:sz w:val="30"/>
          <w:szCs w:val="30"/>
        </w:rPr>
        <w:t>第</w:t>
      </w:r>
      <w:r>
        <w:rPr>
          <w:rFonts w:ascii="黑体" w:eastAsia="黑体" w:hint="eastAsia"/>
          <w:sz w:val="30"/>
          <w:szCs w:val="30"/>
        </w:rPr>
        <w:t>四部分</w:t>
      </w:r>
      <w:r>
        <w:rPr>
          <w:rFonts w:ascii="黑体" w:eastAsia="黑体" w:hint="eastAsia"/>
          <w:sz w:val="30"/>
          <w:szCs w:val="30"/>
        </w:rPr>
        <w:t xml:space="preserve"> </w:t>
      </w:r>
      <w:r>
        <w:rPr>
          <w:rFonts w:ascii="黑体" w:eastAsia="黑体" w:hint="eastAsia"/>
          <w:sz w:val="30"/>
          <w:szCs w:val="30"/>
        </w:rPr>
        <w:t>名词解释</w:t>
      </w:r>
    </w:p>
    <w:p w:rsidR="00000000" w:rsidRDefault="007363FC">
      <w:pPr>
        <w:jc w:val="center"/>
        <w:rPr>
          <w:rFonts w:ascii="华文中宋" w:eastAsia="华文中宋" w:hAnsi="华文中宋" w:hint="eastAsia"/>
          <w:b/>
          <w:sz w:val="36"/>
        </w:rPr>
      </w:pPr>
      <w:r>
        <w:rPr>
          <w:rFonts w:ascii="华文中宋" w:eastAsia="华文中宋" w:hAnsi="华文中宋"/>
          <w:b/>
          <w:sz w:val="36"/>
        </w:rPr>
        <w:br w:type="page"/>
      </w:r>
      <w:r>
        <w:rPr>
          <w:rFonts w:ascii="黑体" w:eastAsia="黑体" w:hint="eastAsia"/>
          <w:sz w:val="30"/>
          <w:szCs w:val="30"/>
        </w:rPr>
        <w:lastRenderedPageBreak/>
        <w:t>第一部分</w:t>
      </w:r>
      <w:r>
        <w:rPr>
          <w:rFonts w:ascii="黑体" w:eastAsia="黑体" w:hint="eastAsia"/>
          <w:sz w:val="30"/>
          <w:szCs w:val="30"/>
        </w:rPr>
        <w:t xml:space="preserve">    </w:t>
      </w:r>
      <w:r>
        <w:rPr>
          <w:rFonts w:ascii="黑体" w:eastAsia="黑体" w:hint="eastAsia"/>
          <w:sz w:val="30"/>
          <w:szCs w:val="30"/>
        </w:rPr>
        <w:t>上海市松江区城市建设综合管理事务中心概况</w:t>
      </w:r>
    </w:p>
    <w:p w:rsidR="00000000" w:rsidRDefault="007363FC">
      <w:pPr>
        <w:jc w:val="center"/>
        <w:rPr>
          <w:rFonts w:ascii="黑体" w:eastAsia="黑体" w:hint="eastAsia"/>
          <w:sz w:val="30"/>
          <w:szCs w:val="30"/>
        </w:rPr>
      </w:pP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一、主要职能</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）参与本区城市基础设施建设综合管理重大问题以及相关政策研究，参与协调处理本区城市基础设施建设和管理中涉及跨部门、跨区域、跨行业的综合管理事项。</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）参与城市基础设施建设、运行综合管理的日常巡查和考核，对存在的问题，督促设施权属单位及其行业主管部门进行整改。</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）承担本区地下管线建设运行安全监察事务，参与本区道路管线掘路施工计划的综合平衡及执行情况监督。</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）承担本区道路照明设施建设和运行维护的日常事务，指</w:t>
      </w:r>
      <w:r>
        <w:rPr>
          <w:rFonts w:ascii="仿宋_GB2312" w:eastAsia="仿宋_GB2312" w:hint="eastAsia"/>
          <w:sz w:val="30"/>
          <w:szCs w:val="30"/>
        </w:rPr>
        <w:t>导本区公共区域照明设施建设维护等相关工作，参与起草编制本区道路照明规划并组织实施。</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5</w:t>
      </w:r>
      <w:r>
        <w:rPr>
          <w:rFonts w:ascii="仿宋_GB2312" w:eastAsia="仿宋_GB2312" w:hint="eastAsia"/>
          <w:sz w:val="30"/>
          <w:szCs w:val="30"/>
        </w:rPr>
        <w:t>）承担本区地下空间、既有建筑玻璃幕墙安全使用管理，督促相关单位履行安全监管职责，负责办理对公众开放的作为生产、经营场所及其他作为公共活动场所的普通地下室的使用备案和变更备案。</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6</w:t>
      </w:r>
      <w:r>
        <w:rPr>
          <w:rFonts w:ascii="仿宋_GB2312" w:eastAsia="仿宋_GB2312" w:hint="eastAsia"/>
          <w:sz w:val="30"/>
          <w:szCs w:val="30"/>
        </w:rPr>
        <w:t>）承担本区地下综合管廊建设和使用的综合管理、协调事务。</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7</w:t>
      </w:r>
      <w:r>
        <w:rPr>
          <w:rFonts w:ascii="仿宋_GB2312" w:eastAsia="仿宋_GB2312" w:hint="eastAsia"/>
          <w:sz w:val="30"/>
          <w:szCs w:val="30"/>
        </w:rPr>
        <w:t>）承担本区架空线使用和管理的综合协调事务。</w:t>
      </w:r>
    </w:p>
    <w:p w:rsidR="00000000" w:rsidRDefault="007363FC">
      <w:pPr>
        <w:ind w:firstLineChars="200" w:firstLine="600"/>
        <w:outlineLvl w:val="0"/>
        <w:rPr>
          <w:rFonts w:ascii="仿宋_GB2312" w:eastAsia="仿宋_GB2312" w:hint="eastAsia"/>
          <w:sz w:val="30"/>
          <w:szCs w:val="30"/>
        </w:rPr>
      </w:pPr>
      <w:r>
        <w:rPr>
          <w:rFonts w:ascii="仿宋_GB2312" w:eastAsia="仿宋_GB2312" w:hint="eastAsia"/>
          <w:sz w:val="30"/>
          <w:szCs w:val="30"/>
        </w:rPr>
        <w:t>（</w:t>
      </w:r>
      <w:r>
        <w:rPr>
          <w:rFonts w:ascii="仿宋_GB2312" w:eastAsia="仿宋_GB2312" w:hint="eastAsia"/>
          <w:sz w:val="30"/>
          <w:szCs w:val="30"/>
        </w:rPr>
        <w:t>8</w:t>
      </w:r>
      <w:r>
        <w:rPr>
          <w:rFonts w:ascii="仿宋_GB2312" w:eastAsia="仿宋_GB2312" w:hint="eastAsia"/>
          <w:sz w:val="30"/>
          <w:szCs w:val="30"/>
        </w:rPr>
        <w:t>）完成区建管委交办的其他工作。</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lastRenderedPageBreak/>
        <w:t>二、机构设置</w:t>
      </w:r>
    </w:p>
    <w:p w:rsidR="00000000" w:rsidRDefault="007363FC">
      <w:pPr>
        <w:jc w:val="left"/>
        <w:rPr>
          <w:rFonts w:ascii="仿宋_GB2312" w:eastAsia="仿宋_GB2312" w:hint="eastAsia"/>
          <w:sz w:val="30"/>
          <w:szCs w:val="30"/>
        </w:rPr>
      </w:pPr>
      <w:r>
        <w:rPr>
          <w:rFonts w:ascii="仿宋_GB2312" w:eastAsia="仿宋_GB2312" w:hint="eastAsia"/>
          <w:sz w:val="30"/>
          <w:szCs w:val="30"/>
        </w:rPr>
        <w:t xml:space="preserve">  </w:t>
      </w:r>
      <w:r>
        <w:rPr>
          <w:rFonts w:ascii="仿宋_GB2312" w:eastAsia="仿宋_GB2312" w:hint="eastAsia"/>
          <w:sz w:val="30"/>
          <w:szCs w:val="30"/>
        </w:rPr>
        <w:t>根据上述职责，上海市松江区城市建设综合管理事务中心设</w:t>
      </w:r>
      <w:r>
        <w:rPr>
          <w:rFonts w:ascii="仿宋_GB2312" w:eastAsia="仿宋_GB2312" w:hint="eastAsia"/>
          <w:sz w:val="30"/>
          <w:szCs w:val="30"/>
        </w:rPr>
        <w:t>3</w:t>
      </w:r>
      <w:r>
        <w:rPr>
          <w:rFonts w:ascii="仿宋_GB2312" w:eastAsia="仿宋_GB2312" w:hint="eastAsia"/>
          <w:sz w:val="30"/>
          <w:szCs w:val="30"/>
        </w:rPr>
        <w:t>个内设机构：</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）综合管理科</w:t>
      </w:r>
      <w:r>
        <w:rPr>
          <w:rFonts w:ascii="仿宋_GB2312" w:eastAsia="仿宋_GB2312" w:hint="eastAsia"/>
          <w:sz w:val="30"/>
          <w:szCs w:val="30"/>
        </w:rPr>
        <w:t xml:space="preserve">                                                                                                               </w:t>
      </w: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）地下管线管理科</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）照明设施科</w:t>
      </w:r>
      <w:r>
        <w:rPr>
          <w:rFonts w:ascii="仿宋_GB2312" w:eastAsia="仿宋_GB2312"/>
          <w:sz w:val="30"/>
          <w:szCs w:val="30"/>
        </w:rPr>
        <w:br w:type="page"/>
      </w:r>
      <w:r>
        <w:rPr>
          <w:rFonts w:ascii="黑体" w:eastAsia="黑体" w:hint="eastAsia"/>
          <w:sz w:val="30"/>
          <w:szCs w:val="30"/>
        </w:rPr>
        <w:lastRenderedPageBreak/>
        <w:t>第二部分</w:t>
      </w:r>
      <w:r>
        <w:rPr>
          <w:rFonts w:ascii="黑体" w:eastAsia="黑体" w:hint="eastAsia"/>
          <w:sz w:val="30"/>
          <w:szCs w:val="30"/>
        </w:rPr>
        <w:t xml:space="preserve">    </w:t>
      </w:r>
      <w:r>
        <w:rPr>
          <w:rFonts w:ascii="黑体" w:eastAsia="黑体" w:hint="eastAsia"/>
          <w:sz w:val="30"/>
          <w:szCs w:val="30"/>
        </w:rPr>
        <w:t>上海市松江区城市建设综合管理事务中心</w:t>
      </w:r>
      <w:r>
        <w:rPr>
          <w:rFonts w:ascii="黑体" w:eastAsia="黑体" w:hint="eastAsia"/>
          <w:sz w:val="30"/>
          <w:szCs w:val="30"/>
        </w:rPr>
        <w:t>2020</w:t>
      </w:r>
      <w:r>
        <w:rPr>
          <w:rFonts w:ascii="黑体" w:eastAsia="黑体" w:hint="eastAsia"/>
          <w:sz w:val="30"/>
          <w:szCs w:val="30"/>
        </w:rPr>
        <w:t>年度部门决算表</w:t>
      </w:r>
    </w:p>
    <w:p w:rsidR="00000000" w:rsidRDefault="007363FC">
      <w:pPr>
        <w:autoSpaceDE w:val="0"/>
        <w:autoSpaceDN w:val="0"/>
        <w:adjustRightInd w:val="0"/>
        <w:jc w:val="center"/>
        <w:outlineLvl w:val="0"/>
        <w:rPr>
          <w:rFonts w:ascii="宋体" w:hAnsi="宋体" w:hint="eastAsia"/>
          <w:szCs w:val="21"/>
        </w:rPr>
      </w:pPr>
      <w:r>
        <w:rPr>
          <w:rFonts w:ascii="宋体" w:hAnsi="宋体" w:hint="eastAsia"/>
          <w:szCs w:val="21"/>
        </w:rPr>
        <w:t>收入支出决算总表</w:t>
      </w:r>
    </w:p>
    <w:p w:rsidR="00000000" w:rsidRDefault="007363FC">
      <w:pPr>
        <w:autoSpaceDE w:val="0"/>
        <w:autoSpaceDN w:val="0"/>
        <w:adjustRightInd w:val="0"/>
        <w:jc w:val="right"/>
        <w:rPr>
          <w:rFonts w:ascii="宋体" w:hAnsi="宋体" w:hint="eastAsia"/>
          <w:b/>
          <w:szCs w:val="21"/>
        </w:rPr>
      </w:pPr>
      <w:r>
        <w:rPr>
          <w:rFonts w:ascii="宋体" w:hAnsi="宋体" w:hint="eastAsia"/>
          <w:szCs w:val="21"/>
        </w:rPr>
        <w:t>单位：万元</w:t>
      </w:r>
    </w:p>
    <w:tbl>
      <w:tblPr>
        <w:tblW w:w="9407" w:type="dxa"/>
        <w:jc w:val="center"/>
        <w:tblInd w:w="0" w:type="dxa"/>
        <w:tblLayout w:type="fixed"/>
        <w:tblLook w:val="0000" w:firstRow="0" w:lastRow="0" w:firstColumn="0" w:lastColumn="0" w:noHBand="0" w:noVBand="0"/>
      </w:tblPr>
      <w:tblGrid>
        <w:gridCol w:w="3608"/>
        <w:gridCol w:w="1160"/>
        <w:gridCol w:w="3340"/>
        <w:gridCol w:w="1299"/>
      </w:tblGrid>
      <w:tr w:rsidR="00000000">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支出</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项目</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决算数</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一、一般公共预算财政拨款收入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szCs w:val="21"/>
              </w:rPr>
              <w:t>27877.18</w:t>
            </w: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二、政府性基金预算财政拨款收入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二、外交支出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三、国有资本经营预算财政拨款收入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四、上级补助收入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五、事业收入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五、教育</w:t>
            </w:r>
            <w:r>
              <w:rPr>
                <w:rFonts w:ascii="宋体" w:hAnsi="宋体" w:hint="eastAsia"/>
                <w:szCs w:val="21"/>
              </w:rPr>
              <w:t>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六、经营收入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七、附属单位上缴收入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八、其他收入</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szCs w:val="21"/>
              </w:rPr>
              <w:t>54.13</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szCs w:val="21"/>
              </w:rPr>
              <w:t>20.89</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szCs w:val="21"/>
              </w:rPr>
              <w:t>27786.05</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十九</w:t>
            </w:r>
            <w:r>
              <w:rPr>
                <w:rFonts w:ascii="宋体" w:hAnsi="宋体" w:hint="eastAsia"/>
                <w:szCs w:val="21"/>
              </w:rPr>
              <w:t>、住房保障支出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szCs w:val="21"/>
              </w:rPr>
              <w:t>16.01</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hint="eastAsia"/>
                <w:color w:val="FF0000"/>
                <w:szCs w:val="21"/>
              </w:rPr>
            </w:pPr>
            <w:r>
              <w:rPr>
                <w:rFonts w:ascii="宋体" w:hAnsi="宋体" w:hint="eastAsia"/>
                <w:color w:val="FF0000"/>
                <w:szCs w:val="21"/>
              </w:rPr>
              <w:t>二十一、国有资本经营预算支出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hint="eastAsia"/>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hint="eastAsia"/>
                <w:szCs w:val="21"/>
              </w:rPr>
            </w:pP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hint="eastAsia"/>
                <w:color w:val="FF0000"/>
                <w:szCs w:val="21"/>
              </w:rPr>
            </w:pPr>
            <w:r>
              <w:rPr>
                <w:rFonts w:ascii="宋体" w:hAnsi="宋体" w:hint="eastAsia"/>
                <w:color w:val="FF0000"/>
                <w:szCs w:val="21"/>
              </w:rPr>
              <w:t>二十四、抗</w:t>
            </w:r>
            <w:proofErr w:type="gramStart"/>
            <w:r>
              <w:rPr>
                <w:rFonts w:ascii="宋体" w:hAnsi="宋体" w:hint="eastAsia"/>
                <w:color w:val="FF0000"/>
                <w:szCs w:val="21"/>
              </w:rPr>
              <w:t>疫</w:t>
            </w:r>
            <w:proofErr w:type="gramEnd"/>
            <w:r>
              <w:rPr>
                <w:rFonts w:ascii="宋体" w:hAnsi="宋体" w:hint="eastAsia"/>
                <w:color w:val="FF0000"/>
                <w:szCs w:val="21"/>
              </w:rPr>
              <w:t>特别国债安排的支出</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本年收入合计</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szCs w:val="21"/>
              </w:rPr>
              <w:t>27877.18</w:t>
            </w:r>
          </w:p>
        </w:tc>
        <w:tc>
          <w:tcPr>
            <w:tcW w:w="334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cs="宋体"/>
                <w:b/>
                <w:bCs/>
                <w:sz w:val="24"/>
                <w:szCs w:val="24"/>
              </w:rPr>
            </w:pPr>
            <w:r>
              <w:rPr>
                <w:rFonts w:hint="eastAsia"/>
                <w:b/>
                <w:bCs/>
              </w:rPr>
              <w:t xml:space="preserve">27,877.08 </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cs="宋体"/>
                <w:color w:val="FF0000"/>
                <w:szCs w:val="21"/>
              </w:rPr>
            </w:pPr>
            <w:r>
              <w:rPr>
                <w:rFonts w:ascii="宋体" w:hAnsi="宋体" w:hint="eastAsia"/>
                <w:color w:val="FF0000"/>
                <w:szCs w:val="21"/>
              </w:rPr>
              <w:t>使用非财政拨款结余</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hint="eastAsia"/>
                <w:szCs w:val="21"/>
              </w:rPr>
            </w:pP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hint="eastAsia"/>
                <w:szCs w:val="21"/>
              </w:rPr>
            </w:pP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年初结转和结余</w:t>
            </w:r>
          </w:p>
        </w:tc>
        <w:tc>
          <w:tcPr>
            <w:tcW w:w="116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hint="eastAsia"/>
                <w:szCs w:val="21"/>
              </w:rPr>
            </w:pPr>
            <w:r>
              <w:rPr>
                <w:rFonts w:ascii="宋体" w:hAnsi="宋体" w:hint="eastAsia"/>
                <w:szCs w:val="21"/>
              </w:rPr>
              <w:t>3.94</w:t>
            </w:r>
          </w:p>
        </w:tc>
        <w:tc>
          <w:tcPr>
            <w:tcW w:w="334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cs="宋体" w:hint="eastAsia"/>
                <w:sz w:val="24"/>
                <w:szCs w:val="24"/>
              </w:rPr>
            </w:pPr>
            <w:r>
              <w:rPr>
                <w:rFonts w:hint="eastAsia"/>
              </w:rPr>
              <w:t xml:space="preserve">4.04 </w:t>
            </w:r>
          </w:p>
        </w:tc>
      </w:tr>
      <w:tr w:rsidR="00000000">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总计</w:t>
            </w:r>
          </w:p>
        </w:tc>
        <w:tc>
          <w:tcPr>
            <w:tcW w:w="1160"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27,881.12</w:t>
            </w:r>
          </w:p>
        </w:tc>
        <w:tc>
          <w:tcPr>
            <w:tcW w:w="3340"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cs="宋体"/>
                <w:b/>
                <w:bCs/>
                <w:sz w:val="24"/>
                <w:szCs w:val="24"/>
              </w:rPr>
            </w:pPr>
            <w:r>
              <w:rPr>
                <w:rFonts w:hint="eastAsia"/>
                <w:b/>
                <w:bCs/>
              </w:rPr>
              <w:t xml:space="preserve">27,881.12 </w:t>
            </w:r>
          </w:p>
        </w:tc>
      </w:tr>
    </w:tbl>
    <w:p w:rsidR="00000000" w:rsidRDefault="007363FC">
      <w:pPr>
        <w:autoSpaceDE w:val="0"/>
        <w:autoSpaceDN w:val="0"/>
        <w:adjustRightInd w:val="0"/>
        <w:rPr>
          <w:rFonts w:ascii="宋体" w:hAnsi="宋体" w:hint="eastAsia"/>
          <w:color w:val="FF0000"/>
          <w:szCs w:val="21"/>
        </w:rPr>
        <w:sectPr w:rsidR="00000000">
          <w:headerReference w:type="even" r:id="rId8"/>
          <w:headerReference w:type="default" r:id="rId9"/>
          <w:pgSz w:w="11906" w:h="16838"/>
          <w:pgMar w:top="1440" w:right="1797" w:bottom="1440" w:left="1797" w:header="851" w:footer="992" w:gutter="0"/>
          <w:cols w:space="720"/>
          <w:docGrid w:type="lines" w:linePitch="312"/>
        </w:sectPr>
      </w:pPr>
      <w:r>
        <w:rPr>
          <w:rFonts w:ascii="宋体" w:hAnsi="宋体" w:hint="eastAsia"/>
          <w:color w:val="FF0000"/>
          <w:szCs w:val="21"/>
        </w:rPr>
        <w:t>注：本表反映单位本年度的总收支和年末结转结余情况。</w:t>
      </w:r>
    </w:p>
    <w:p w:rsidR="00000000" w:rsidRDefault="007363FC">
      <w:pPr>
        <w:autoSpaceDE w:val="0"/>
        <w:autoSpaceDN w:val="0"/>
        <w:adjustRightInd w:val="0"/>
        <w:jc w:val="center"/>
        <w:outlineLvl w:val="0"/>
        <w:rPr>
          <w:rFonts w:ascii="宋体" w:hAnsi="宋体" w:hint="eastAsia"/>
          <w:szCs w:val="21"/>
        </w:rPr>
      </w:pPr>
      <w:r>
        <w:rPr>
          <w:rFonts w:ascii="宋体" w:hAnsi="宋体" w:hint="eastAsia"/>
          <w:szCs w:val="21"/>
        </w:rPr>
        <w:lastRenderedPageBreak/>
        <w:t>收入决算表</w:t>
      </w:r>
    </w:p>
    <w:p w:rsidR="00000000" w:rsidRDefault="007363FC">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14523" w:type="dxa"/>
        <w:tblInd w:w="93" w:type="dxa"/>
        <w:tblLook w:val="0000" w:firstRow="0" w:lastRow="0" w:firstColumn="0" w:lastColumn="0" w:noHBand="0" w:noVBand="0"/>
      </w:tblPr>
      <w:tblGrid>
        <w:gridCol w:w="1535"/>
        <w:gridCol w:w="2750"/>
        <w:gridCol w:w="1556"/>
        <w:gridCol w:w="1563"/>
        <w:gridCol w:w="1564"/>
        <w:gridCol w:w="1420"/>
        <w:gridCol w:w="1210"/>
        <w:gridCol w:w="1206"/>
        <w:gridCol w:w="1719"/>
      </w:tblGrid>
      <w:tr w:rsidR="00000000">
        <w:trPr>
          <w:trHeight w:val="462"/>
        </w:trPr>
        <w:tc>
          <w:tcPr>
            <w:tcW w:w="4285" w:type="dxa"/>
            <w:gridSpan w:val="2"/>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项目</w:t>
            </w:r>
          </w:p>
        </w:tc>
        <w:tc>
          <w:tcPr>
            <w:tcW w:w="1556"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本</w:t>
            </w:r>
            <w:r>
              <w:rPr>
                <w:rFonts w:ascii="宋体" w:hAnsi="宋体" w:cs="宋体" w:hint="eastAsia"/>
                <w:kern w:val="0"/>
                <w:szCs w:val="21"/>
              </w:rPr>
              <w:t>年收入合计</w:t>
            </w:r>
          </w:p>
        </w:tc>
        <w:tc>
          <w:tcPr>
            <w:tcW w:w="156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财政拨款收入</w:t>
            </w:r>
          </w:p>
        </w:tc>
        <w:tc>
          <w:tcPr>
            <w:tcW w:w="1564"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上级补助收入</w:t>
            </w:r>
          </w:p>
        </w:tc>
        <w:tc>
          <w:tcPr>
            <w:tcW w:w="1420"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事业收入</w:t>
            </w:r>
          </w:p>
        </w:tc>
        <w:tc>
          <w:tcPr>
            <w:tcW w:w="1210"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经营收入</w:t>
            </w:r>
          </w:p>
        </w:tc>
        <w:tc>
          <w:tcPr>
            <w:tcW w:w="1206"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附属单位上缴收入</w:t>
            </w:r>
          </w:p>
        </w:tc>
        <w:tc>
          <w:tcPr>
            <w:tcW w:w="1719"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其他收入</w:t>
            </w:r>
          </w:p>
        </w:tc>
      </w:tr>
      <w:tr w:rsidR="00000000">
        <w:trPr>
          <w:trHeight w:val="1176"/>
        </w:trPr>
        <w:tc>
          <w:tcPr>
            <w:tcW w:w="1535" w:type="dxa"/>
            <w:tcBorders>
              <w:top w:val="single" w:sz="8" w:space="0" w:color="auto"/>
              <w:left w:val="single" w:sz="8" w:space="0" w:color="auto"/>
              <w:bottom w:val="single" w:sz="4"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750" w:type="dxa"/>
            <w:tcBorders>
              <w:top w:val="nil"/>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科目名称</w:t>
            </w:r>
          </w:p>
        </w:tc>
        <w:tc>
          <w:tcPr>
            <w:tcW w:w="1556"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56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564"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420"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210"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206"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719"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r>
      <w:tr w:rsidR="00000000">
        <w:trPr>
          <w:trHeight w:val="462"/>
        </w:trPr>
        <w:tc>
          <w:tcPr>
            <w:tcW w:w="4285" w:type="dxa"/>
            <w:gridSpan w:val="2"/>
            <w:tcBorders>
              <w:top w:val="single" w:sz="4"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1556" w:type="dxa"/>
            <w:tcBorders>
              <w:top w:val="nil"/>
              <w:left w:val="nil"/>
              <w:bottom w:val="single" w:sz="8" w:space="0" w:color="auto"/>
              <w:right w:val="single" w:sz="8" w:space="0" w:color="auto"/>
            </w:tcBorders>
            <w:noWrap/>
            <w:vAlign w:val="center"/>
          </w:tcPr>
          <w:p w:rsidR="00000000" w:rsidRDefault="007363FC">
            <w:pPr>
              <w:jc w:val="right"/>
              <w:rPr>
                <w:b/>
                <w:bCs/>
                <w:color w:val="000000"/>
              </w:rPr>
            </w:pPr>
            <w:r>
              <w:rPr>
                <w:rFonts w:hint="eastAsia"/>
                <w:b/>
                <w:bCs/>
                <w:color w:val="000000"/>
              </w:rPr>
              <w:t xml:space="preserve">2,7877.18 </w:t>
            </w:r>
          </w:p>
        </w:tc>
        <w:tc>
          <w:tcPr>
            <w:tcW w:w="1563" w:type="dxa"/>
            <w:tcBorders>
              <w:top w:val="nil"/>
              <w:left w:val="nil"/>
              <w:bottom w:val="single" w:sz="8" w:space="0" w:color="auto"/>
              <w:right w:val="single" w:sz="8" w:space="0" w:color="auto"/>
            </w:tcBorders>
            <w:noWrap/>
            <w:vAlign w:val="center"/>
          </w:tcPr>
          <w:p w:rsidR="00000000" w:rsidRDefault="007363FC">
            <w:pPr>
              <w:jc w:val="right"/>
              <w:rPr>
                <w:b/>
                <w:bCs/>
                <w:color w:val="000000"/>
              </w:rPr>
            </w:pPr>
            <w:r>
              <w:rPr>
                <w:rFonts w:hint="eastAsia"/>
                <w:b/>
                <w:bCs/>
                <w:color w:val="000000"/>
              </w:rPr>
              <w:t xml:space="preserve">2,7877.18 </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b/>
                <w:kern w:val="0"/>
                <w:szCs w:val="21"/>
              </w:rPr>
            </w:pPr>
            <w:r>
              <w:rPr>
                <w:rFonts w:ascii="宋体" w:hAnsi="宋体" w:cs="宋体" w:hint="eastAsia"/>
                <w:b/>
                <w:kern w:val="0"/>
                <w:szCs w:val="21"/>
              </w:rPr>
              <w:t>208</w:t>
            </w:r>
            <w:r>
              <w:rPr>
                <w:rFonts w:ascii="宋体" w:hAnsi="宋体" w:cs="宋体" w:hint="eastAsia"/>
                <w:b/>
                <w:kern w:val="0"/>
                <w:szCs w:val="21"/>
              </w:rPr>
              <w:t xml:space="preserve">　</w:t>
            </w:r>
          </w:p>
        </w:tc>
        <w:tc>
          <w:tcPr>
            <w:tcW w:w="2750" w:type="dxa"/>
            <w:tcBorders>
              <w:top w:val="nil"/>
              <w:left w:val="nil"/>
              <w:bottom w:val="single" w:sz="8" w:space="0" w:color="auto"/>
              <w:right w:val="single" w:sz="8" w:space="0" w:color="auto"/>
            </w:tcBorders>
            <w:vAlign w:val="center"/>
          </w:tcPr>
          <w:p w:rsidR="00000000" w:rsidRDefault="007363FC">
            <w:pPr>
              <w:widowControl/>
              <w:jc w:val="left"/>
              <w:rPr>
                <w:rFonts w:ascii="宋体" w:hAnsi="宋体" w:cs="宋体"/>
                <w:b/>
                <w:kern w:val="0"/>
                <w:szCs w:val="21"/>
              </w:rPr>
            </w:pPr>
            <w:r>
              <w:rPr>
                <w:rFonts w:ascii="宋体" w:hAnsi="宋体" w:cs="宋体" w:hint="eastAsia"/>
                <w:b/>
                <w:kern w:val="0"/>
                <w:szCs w:val="21"/>
              </w:rPr>
              <w:t>社会保障和就业支出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54.13</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54.13</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kern w:val="0"/>
                <w:szCs w:val="21"/>
              </w:rPr>
            </w:pPr>
            <w:r>
              <w:rPr>
                <w:rFonts w:ascii="宋体" w:hAnsi="宋体" w:cs="宋体" w:hint="eastAsia"/>
                <w:kern w:val="0"/>
                <w:szCs w:val="21"/>
              </w:rPr>
              <w:t>20805</w:t>
            </w:r>
            <w:r>
              <w:rPr>
                <w:rFonts w:ascii="宋体" w:hAnsi="宋体" w:cs="宋体" w:hint="eastAsia"/>
                <w:kern w:val="0"/>
                <w:szCs w:val="21"/>
              </w:rPr>
              <w:t xml:space="preserve">　</w:t>
            </w:r>
          </w:p>
        </w:tc>
        <w:tc>
          <w:tcPr>
            <w:tcW w:w="2750" w:type="dxa"/>
            <w:tcBorders>
              <w:top w:val="nil"/>
              <w:left w:val="nil"/>
              <w:bottom w:val="single" w:sz="8" w:space="0" w:color="auto"/>
              <w:right w:val="single" w:sz="8" w:space="0" w:color="auto"/>
            </w:tcBorders>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行政事业单位离退休</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54.13</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54.13</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kern w:val="0"/>
                <w:szCs w:val="21"/>
              </w:rPr>
            </w:pPr>
            <w:r>
              <w:rPr>
                <w:rFonts w:ascii="宋体" w:hAnsi="宋体" w:cs="宋体" w:hint="eastAsia"/>
                <w:kern w:val="0"/>
                <w:szCs w:val="21"/>
              </w:rPr>
              <w:t>2080505</w:t>
            </w:r>
          </w:p>
        </w:tc>
        <w:tc>
          <w:tcPr>
            <w:tcW w:w="2750" w:type="dxa"/>
            <w:tcBorders>
              <w:top w:val="nil"/>
              <w:left w:val="nil"/>
              <w:bottom w:val="single" w:sz="8" w:space="0" w:color="auto"/>
              <w:right w:val="single" w:sz="8" w:space="0" w:color="auto"/>
            </w:tcBorders>
            <w:vAlign w:val="center"/>
          </w:tcPr>
          <w:p w:rsidR="00000000" w:rsidRDefault="007363FC">
            <w:pPr>
              <w:jc w:val="left"/>
              <w:rPr>
                <w:rFonts w:ascii="宋体" w:hAnsi="宋体" w:cs="宋体"/>
                <w:color w:val="000000"/>
                <w:sz w:val="24"/>
                <w:szCs w:val="24"/>
              </w:rPr>
            </w:pPr>
            <w:r>
              <w:rPr>
                <w:rFonts w:hint="eastAsia"/>
                <w:color w:val="000000"/>
              </w:rPr>
              <w:t>机关事业单位基本养老保险缴费支出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36.09</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36.09</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kern w:val="0"/>
                <w:szCs w:val="21"/>
              </w:rPr>
            </w:pPr>
            <w:r>
              <w:rPr>
                <w:rFonts w:ascii="宋体" w:hAnsi="宋体" w:cs="宋体" w:hint="eastAsia"/>
                <w:kern w:val="0"/>
                <w:szCs w:val="21"/>
              </w:rPr>
              <w:t>2080506</w:t>
            </w:r>
          </w:p>
        </w:tc>
        <w:tc>
          <w:tcPr>
            <w:tcW w:w="2750" w:type="dxa"/>
            <w:tcBorders>
              <w:top w:val="nil"/>
              <w:left w:val="nil"/>
              <w:bottom w:val="single" w:sz="8" w:space="0" w:color="auto"/>
              <w:right w:val="single" w:sz="8" w:space="0" w:color="auto"/>
            </w:tcBorders>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机关事业单位职业年金缴费支出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18.</w:t>
            </w:r>
            <w:r>
              <w:rPr>
                <w:rFonts w:hint="eastAsia"/>
                <w:color w:val="000000"/>
              </w:rPr>
              <w:t>04</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18.04</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b/>
                <w:kern w:val="0"/>
                <w:szCs w:val="21"/>
              </w:rPr>
            </w:pPr>
            <w:r>
              <w:rPr>
                <w:rFonts w:ascii="宋体" w:hAnsi="宋体" w:cs="宋体" w:hint="eastAsia"/>
                <w:b/>
                <w:kern w:val="0"/>
                <w:szCs w:val="21"/>
              </w:rPr>
              <w:t>210</w:t>
            </w:r>
            <w:r>
              <w:rPr>
                <w:rFonts w:ascii="宋体" w:hAnsi="宋体" w:cs="宋体" w:hint="eastAsia"/>
                <w:b/>
                <w:kern w:val="0"/>
                <w:szCs w:val="21"/>
              </w:rPr>
              <w:t xml:space="preserve">　</w:t>
            </w:r>
          </w:p>
        </w:tc>
        <w:tc>
          <w:tcPr>
            <w:tcW w:w="2750" w:type="dxa"/>
            <w:tcBorders>
              <w:top w:val="nil"/>
              <w:left w:val="nil"/>
              <w:bottom w:val="single" w:sz="8" w:space="0" w:color="auto"/>
              <w:right w:val="single" w:sz="8" w:space="0" w:color="auto"/>
            </w:tcBorders>
            <w:vAlign w:val="center"/>
          </w:tcPr>
          <w:p w:rsidR="00000000" w:rsidRDefault="007363FC">
            <w:pPr>
              <w:widowControl/>
              <w:jc w:val="left"/>
              <w:rPr>
                <w:rFonts w:ascii="宋体" w:hAnsi="宋体" w:cs="宋体"/>
                <w:b/>
                <w:kern w:val="0"/>
                <w:szCs w:val="21"/>
              </w:rPr>
            </w:pPr>
            <w:r>
              <w:rPr>
                <w:rFonts w:ascii="宋体" w:hAnsi="宋体" w:cs="宋体" w:hint="eastAsia"/>
                <w:b/>
                <w:kern w:val="0"/>
                <w:szCs w:val="21"/>
              </w:rPr>
              <w:t>卫生健康支出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20.89</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20.89</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rPr>
            </w:pPr>
            <w:r>
              <w:rPr>
                <w:rFonts w:ascii="宋体" w:hAnsi="宋体" w:cs="宋体" w:hint="eastAsia"/>
                <w:kern w:val="0"/>
                <w:szCs w:val="21"/>
              </w:rPr>
              <w:t>21011</w:t>
            </w:r>
          </w:p>
        </w:tc>
        <w:tc>
          <w:tcPr>
            <w:tcW w:w="2750" w:type="dxa"/>
            <w:tcBorders>
              <w:top w:val="nil"/>
              <w:left w:val="nil"/>
              <w:bottom w:val="single" w:sz="8" w:space="0" w:color="auto"/>
              <w:right w:val="single" w:sz="8" w:space="0" w:color="auto"/>
            </w:tcBorders>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行政事业单位医疗</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627"/>
        </w:trPr>
        <w:tc>
          <w:tcPr>
            <w:tcW w:w="1535" w:type="dxa"/>
            <w:tcBorders>
              <w:top w:val="nil"/>
              <w:left w:val="single" w:sz="8" w:space="0" w:color="auto"/>
              <w:right w:val="single" w:sz="8" w:space="0" w:color="auto"/>
            </w:tcBorders>
            <w:noWrap/>
            <w:vAlign w:val="center"/>
          </w:tcPr>
          <w:p w:rsidR="00000000" w:rsidRDefault="007363FC">
            <w:pPr>
              <w:widowControl/>
              <w:rPr>
                <w:rFonts w:ascii="宋体" w:hAnsi="宋体" w:cs="宋体"/>
                <w:kern w:val="0"/>
                <w:szCs w:val="21"/>
              </w:rPr>
            </w:pPr>
            <w:r>
              <w:rPr>
                <w:rFonts w:ascii="宋体" w:hAnsi="宋体" w:cs="宋体" w:hint="eastAsia"/>
                <w:kern w:val="0"/>
                <w:szCs w:val="21"/>
              </w:rPr>
              <w:t>2101102</w:t>
            </w:r>
          </w:p>
        </w:tc>
        <w:tc>
          <w:tcPr>
            <w:tcW w:w="2750" w:type="dxa"/>
            <w:tcBorders>
              <w:top w:val="nil"/>
              <w:left w:val="nil"/>
              <w:right w:val="single" w:sz="8" w:space="0" w:color="auto"/>
            </w:tcBorders>
            <w:vAlign w:val="center"/>
          </w:tcPr>
          <w:p w:rsidR="00000000" w:rsidRDefault="007363FC">
            <w:pPr>
              <w:widowControl/>
              <w:rPr>
                <w:rFonts w:ascii="宋体" w:hAnsi="宋体" w:cs="宋体"/>
                <w:kern w:val="0"/>
                <w:szCs w:val="21"/>
              </w:rPr>
            </w:pPr>
            <w:r>
              <w:rPr>
                <w:rFonts w:ascii="宋体" w:hAnsi="宋体" w:cs="宋体" w:hint="eastAsia"/>
                <w:kern w:val="0"/>
                <w:szCs w:val="21"/>
              </w:rPr>
              <w:t>事业单位医疗</w:t>
            </w:r>
          </w:p>
        </w:tc>
        <w:tc>
          <w:tcPr>
            <w:tcW w:w="1556" w:type="dxa"/>
            <w:tcBorders>
              <w:top w:val="nil"/>
              <w:left w:val="nil"/>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563" w:type="dxa"/>
            <w:tcBorders>
              <w:top w:val="nil"/>
              <w:left w:val="nil"/>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564" w:type="dxa"/>
            <w:tcBorders>
              <w:top w:val="nil"/>
              <w:left w:val="nil"/>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66"/>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rPr>
            </w:pPr>
          </w:p>
        </w:tc>
        <w:tc>
          <w:tcPr>
            <w:tcW w:w="2750" w:type="dxa"/>
            <w:tcBorders>
              <w:top w:val="nil"/>
              <w:left w:val="nil"/>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556" w:type="dxa"/>
            <w:tcBorders>
              <w:top w:val="nil"/>
              <w:left w:val="nil"/>
              <w:bottom w:val="single" w:sz="8" w:space="0" w:color="auto"/>
              <w:right w:val="single" w:sz="8" w:space="0" w:color="auto"/>
            </w:tcBorders>
            <w:noWrap/>
            <w:vAlign w:val="center"/>
          </w:tcPr>
          <w:p w:rsidR="00000000" w:rsidRDefault="007363FC">
            <w:pPr>
              <w:ind w:right="105"/>
              <w:jc w:val="right"/>
              <w:rPr>
                <w:rFonts w:ascii="宋体" w:hAnsi="宋体" w:cs="宋体"/>
                <w:b/>
                <w:bCs/>
                <w:color w:val="000000"/>
                <w:sz w:val="24"/>
                <w:szCs w:val="24"/>
              </w:rPr>
            </w:pP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b/>
                <w:kern w:val="0"/>
                <w:szCs w:val="21"/>
              </w:rPr>
            </w:pPr>
            <w:r>
              <w:rPr>
                <w:rFonts w:ascii="宋体" w:hAnsi="宋体" w:cs="宋体"/>
                <w:b/>
                <w:kern w:val="0"/>
                <w:szCs w:val="21"/>
              </w:rPr>
              <w:t>212</w:t>
            </w:r>
          </w:p>
        </w:tc>
        <w:tc>
          <w:tcPr>
            <w:tcW w:w="2750" w:type="dxa"/>
            <w:tcBorders>
              <w:top w:val="nil"/>
              <w:left w:val="nil"/>
              <w:bottom w:val="single" w:sz="8" w:space="0" w:color="auto"/>
              <w:right w:val="single" w:sz="8" w:space="0" w:color="auto"/>
            </w:tcBorders>
          </w:tcPr>
          <w:p w:rsidR="00000000" w:rsidRDefault="007363FC">
            <w:pPr>
              <w:rPr>
                <w:rFonts w:hint="eastAsia"/>
                <w:b/>
              </w:rPr>
            </w:pPr>
            <w:r>
              <w:rPr>
                <w:rFonts w:hint="eastAsia"/>
                <w:b/>
              </w:rPr>
              <w:t>城乡社区支出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27,786.15</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27,786.15</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2"/>
        </w:trPr>
        <w:tc>
          <w:tcPr>
            <w:tcW w:w="1535" w:type="dxa"/>
            <w:tcBorders>
              <w:top w:val="nil"/>
              <w:left w:val="single" w:sz="8" w:space="0" w:color="auto"/>
              <w:bottom w:val="single" w:sz="8" w:space="0" w:color="auto"/>
              <w:right w:val="single" w:sz="8" w:space="0" w:color="auto"/>
            </w:tcBorders>
            <w:noWrap/>
          </w:tcPr>
          <w:p w:rsidR="00000000" w:rsidRDefault="007363FC">
            <w:pPr>
              <w:widowControl/>
              <w:rPr>
                <w:rFonts w:ascii="宋体" w:hAnsi="宋体" w:cs="宋体" w:hint="eastAsia"/>
                <w:kern w:val="0"/>
                <w:szCs w:val="21"/>
              </w:rPr>
            </w:pPr>
            <w:r>
              <w:rPr>
                <w:rFonts w:ascii="宋体" w:hAnsi="宋体" w:cs="宋体" w:hint="eastAsia"/>
                <w:kern w:val="0"/>
                <w:szCs w:val="21"/>
              </w:rPr>
              <w:t>21203</w:t>
            </w:r>
          </w:p>
        </w:tc>
        <w:tc>
          <w:tcPr>
            <w:tcW w:w="2750" w:type="dxa"/>
            <w:tcBorders>
              <w:top w:val="nil"/>
              <w:left w:val="nil"/>
              <w:bottom w:val="single" w:sz="8" w:space="0" w:color="auto"/>
              <w:right w:val="single" w:sz="8" w:space="0" w:color="auto"/>
            </w:tcBorders>
          </w:tcPr>
          <w:p w:rsidR="00000000" w:rsidRDefault="007363FC">
            <w:pPr>
              <w:widowControl/>
              <w:rPr>
                <w:rFonts w:ascii="宋体" w:hAnsi="宋体" w:cs="宋体" w:hint="eastAsia"/>
                <w:kern w:val="0"/>
                <w:szCs w:val="21"/>
              </w:rPr>
            </w:pPr>
            <w:r>
              <w:rPr>
                <w:rFonts w:ascii="宋体" w:hAnsi="宋体" w:cs="宋体" w:hint="eastAsia"/>
                <w:kern w:val="0"/>
                <w:szCs w:val="21"/>
              </w:rPr>
              <w:t>城乡社区公共设施</w:t>
            </w:r>
          </w:p>
        </w:tc>
        <w:tc>
          <w:tcPr>
            <w:tcW w:w="1556" w:type="dxa"/>
            <w:tcBorders>
              <w:top w:val="nil"/>
              <w:left w:val="nil"/>
              <w:bottom w:val="single" w:sz="8" w:space="0" w:color="auto"/>
              <w:right w:val="single" w:sz="8" w:space="0" w:color="auto"/>
            </w:tcBorders>
            <w:noWrap/>
          </w:tcPr>
          <w:p w:rsidR="00000000" w:rsidRDefault="007363FC">
            <w:pPr>
              <w:widowControl/>
              <w:jc w:val="right"/>
              <w:rPr>
                <w:rFonts w:ascii="宋体" w:hAnsi="宋体" w:cs="宋体"/>
                <w:kern w:val="0"/>
                <w:szCs w:val="21"/>
              </w:rPr>
            </w:pPr>
            <w:r>
              <w:rPr>
                <w:rFonts w:ascii="宋体" w:hAnsi="宋体" w:cs="宋体" w:hint="eastAsia"/>
                <w:kern w:val="0"/>
                <w:szCs w:val="21"/>
              </w:rPr>
              <w:t>20000</w:t>
            </w:r>
            <w:r>
              <w:rPr>
                <w:rFonts w:ascii="宋体" w:hAnsi="宋体" w:cs="宋体" w:hint="eastAsia"/>
                <w:kern w:val="0"/>
                <w:szCs w:val="21"/>
              </w:rPr>
              <w:t>.00</w:t>
            </w:r>
          </w:p>
        </w:tc>
        <w:tc>
          <w:tcPr>
            <w:tcW w:w="1563" w:type="dxa"/>
            <w:tcBorders>
              <w:top w:val="nil"/>
              <w:left w:val="nil"/>
              <w:bottom w:val="single" w:sz="8" w:space="0" w:color="auto"/>
              <w:right w:val="single" w:sz="8" w:space="0" w:color="auto"/>
            </w:tcBorders>
            <w:noWrap/>
          </w:tcPr>
          <w:p w:rsidR="00000000" w:rsidRDefault="007363FC">
            <w:pPr>
              <w:widowControl/>
              <w:jc w:val="right"/>
              <w:rPr>
                <w:rFonts w:ascii="宋体" w:hAnsi="宋体" w:cs="宋体"/>
                <w:kern w:val="0"/>
                <w:szCs w:val="21"/>
              </w:rPr>
            </w:pPr>
            <w:r>
              <w:rPr>
                <w:rFonts w:ascii="宋体" w:hAnsi="宋体" w:cs="宋体" w:hint="eastAsia"/>
                <w:kern w:val="0"/>
                <w:szCs w:val="21"/>
              </w:rPr>
              <w:t>20000</w:t>
            </w:r>
            <w:r>
              <w:rPr>
                <w:rFonts w:ascii="宋体" w:hAnsi="宋体" w:cs="宋体" w:hint="eastAsia"/>
                <w:kern w:val="0"/>
                <w:szCs w:val="21"/>
              </w:rPr>
              <w:t>.00</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r>
      <w:tr w:rsidR="00000000">
        <w:trPr>
          <w:trHeight w:val="462"/>
        </w:trPr>
        <w:tc>
          <w:tcPr>
            <w:tcW w:w="1535" w:type="dxa"/>
            <w:tcBorders>
              <w:top w:val="nil"/>
              <w:left w:val="single" w:sz="8" w:space="0" w:color="auto"/>
              <w:bottom w:val="single" w:sz="8" w:space="0" w:color="auto"/>
              <w:right w:val="single" w:sz="8" w:space="0" w:color="auto"/>
            </w:tcBorders>
            <w:noWrap/>
          </w:tcPr>
          <w:p w:rsidR="00000000" w:rsidRDefault="007363FC">
            <w:pPr>
              <w:widowControl/>
              <w:rPr>
                <w:rFonts w:ascii="宋体" w:hAnsi="宋体" w:cs="宋体" w:hint="eastAsia"/>
                <w:kern w:val="0"/>
                <w:szCs w:val="21"/>
              </w:rPr>
            </w:pPr>
            <w:r>
              <w:rPr>
                <w:rFonts w:ascii="宋体" w:hAnsi="宋体" w:cs="宋体" w:hint="eastAsia"/>
                <w:kern w:val="0"/>
                <w:szCs w:val="21"/>
              </w:rPr>
              <w:lastRenderedPageBreak/>
              <w:t>2120399</w:t>
            </w:r>
          </w:p>
        </w:tc>
        <w:tc>
          <w:tcPr>
            <w:tcW w:w="2750" w:type="dxa"/>
            <w:tcBorders>
              <w:top w:val="nil"/>
              <w:left w:val="nil"/>
              <w:bottom w:val="single" w:sz="8" w:space="0" w:color="auto"/>
              <w:right w:val="single" w:sz="8" w:space="0" w:color="auto"/>
            </w:tcBorders>
          </w:tcPr>
          <w:p w:rsidR="00000000" w:rsidRDefault="007363FC">
            <w:pPr>
              <w:widowControl/>
              <w:rPr>
                <w:rFonts w:ascii="宋体" w:hAnsi="宋体" w:cs="宋体" w:hint="eastAsia"/>
                <w:kern w:val="0"/>
                <w:szCs w:val="21"/>
              </w:rPr>
            </w:pPr>
            <w:r>
              <w:rPr>
                <w:rFonts w:ascii="宋体" w:hAnsi="宋体" w:cs="宋体" w:hint="eastAsia"/>
                <w:kern w:val="0"/>
                <w:szCs w:val="21"/>
              </w:rPr>
              <w:t>其他城乡社区公共设施支出</w:t>
            </w:r>
          </w:p>
        </w:tc>
        <w:tc>
          <w:tcPr>
            <w:tcW w:w="1556" w:type="dxa"/>
            <w:tcBorders>
              <w:top w:val="nil"/>
              <w:left w:val="nil"/>
              <w:bottom w:val="single" w:sz="8" w:space="0" w:color="auto"/>
              <w:right w:val="single" w:sz="8" w:space="0" w:color="auto"/>
            </w:tcBorders>
            <w:noWrap/>
          </w:tcPr>
          <w:p w:rsidR="00000000" w:rsidRDefault="007363FC">
            <w:pPr>
              <w:widowControl/>
              <w:jc w:val="right"/>
              <w:rPr>
                <w:rFonts w:ascii="宋体" w:hAnsi="宋体" w:cs="宋体"/>
                <w:kern w:val="0"/>
                <w:szCs w:val="21"/>
              </w:rPr>
            </w:pPr>
            <w:r>
              <w:rPr>
                <w:rFonts w:ascii="宋体" w:hAnsi="宋体" w:cs="宋体" w:hint="eastAsia"/>
                <w:kern w:val="0"/>
                <w:szCs w:val="21"/>
              </w:rPr>
              <w:t>20000</w:t>
            </w:r>
            <w:r>
              <w:rPr>
                <w:rFonts w:ascii="宋体" w:hAnsi="宋体" w:cs="宋体" w:hint="eastAsia"/>
                <w:kern w:val="0"/>
                <w:szCs w:val="21"/>
              </w:rPr>
              <w:t>.00</w:t>
            </w:r>
          </w:p>
        </w:tc>
        <w:tc>
          <w:tcPr>
            <w:tcW w:w="1563" w:type="dxa"/>
            <w:tcBorders>
              <w:top w:val="nil"/>
              <w:left w:val="nil"/>
              <w:bottom w:val="single" w:sz="8" w:space="0" w:color="auto"/>
              <w:right w:val="single" w:sz="8" w:space="0" w:color="auto"/>
            </w:tcBorders>
            <w:noWrap/>
          </w:tcPr>
          <w:p w:rsidR="00000000" w:rsidRDefault="007363FC">
            <w:pPr>
              <w:widowControl/>
              <w:jc w:val="righ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0000</w:t>
            </w:r>
            <w:r>
              <w:rPr>
                <w:rFonts w:ascii="宋体" w:hAnsi="宋体" w:cs="宋体" w:hint="eastAsia"/>
                <w:kern w:val="0"/>
                <w:szCs w:val="21"/>
              </w:rPr>
              <w:t>.00</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r>
      <w:tr w:rsidR="00000000">
        <w:trPr>
          <w:trHeight w:val="462"/>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highlight w:val="yellow"/>
              </w:rPr>
            </w:pPr>
            <w:r>
              <w:rPr>
                <w:rFonts w:ascii="宋体" w:hAnsi="宋体" w:cs="宋体"/>
                <w:kern w:val="0"/>
                <w:szCs w:val="21"/>
              </w:rPr>
              <w:t>212</w:t>
            </w:r>
            <w:r>
              <w:rPr>
                <w:rFonts w:ascii="宋体" w:hAnsi="宋体" w:cs="宋体" w:hint="eastAsia"/>
                <w:kern w:val="0"/>
                <w:szCs w:val="21"/>
              </w:rPr>
              <w:t>06</w:t>
            </w:r>
          </w:p>
        </w:tc>
        <w:tc>
          <w:tcPr>
            <w:tcW w:w="2750" w:type="dxa"/>
            <w:tcBorders>
              <w:top w:val="nil"/>
              <w:left w:val="nil"/>
              <w:bottom w:val="single" w:sz="8" w:space="0" w:color="auto"/>
              <w:right w:val="single" w:sz="8" w:space="0" w:color="auto"/>
            </w:tcBorders>
          </w:tcPr>
          <w:p w:rsidR="00000000" w:rsidRDefault="007363FC">
            <w:pPr>
              <w:rPr>
                <w:rFonts w:hint="eastAsia"/>
              </w:rPr>
            </w:pPr>
            <w:r>
              <w:rPr>
                <w:rFonts w:hint="eastAsia"/>
              </w:rPr>
              <w:t>建设市场管理与监督</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7,786.15</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7,786.15</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rPr>
            </w:pPr>
            <w:r>
              <w:rPr>
                <w:rFonts w:ascii="宋体" w:hAnsi="宋体" w:cs="宋体"/>
                <w:kern w:val="0"/>
                <w:szCs w:val="21"/>
              </w:rPr>
              <w:t>212</w:t>
            </w:r>
            <w:r>
              <w:rPr>
                <w:rFonts w:ascii="宋体" w:hAnsi="宋体" w:cs="宋体" w:hint="eastAsia"/>
                <w:kern w:val="0"/>
                <w:szCs w:val="21"/>
              </w:rPr>
              <w:t>0601</w:t>
            </w:r>
          </w:p>
        </w:tc>
        <w:tc>
          <w:tcPr>
            <w:tcW w:w="2750" w:type="dxa"/>
            <w:tcBorders>
              <w:top w:val="nil"/>
              <w:left w:val="nil"/>
              <w:bottom w:val="single" w:sz="8" w:space="0" w:color="auto"/>
              <w:right w:val="single" w:sz="8" w:space="0" w:color="auto"/>
            </w:tcBorders>
          </w:tcPr>
          <w:p w:rsidR="00000000" w:rsidRDefault="007363FC">
            <w:pPr>
              <w:rPr>
                <w:rFonts w:hint="eastAsia"/>
              </w:rPr>
            </w:pPr>
            <w:r>
              <w:rPr>
                <w:rFonts w:hint="eastAsia"/>
              </w:rPr>
              <w:t>建设市场管理与监督</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7,786.15</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7,786.15</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rPr>
            </w:pPr>
            <w:r>
              <w:rPr>
                <w:rFonts w:ascii="宋体" w:hAnsi="宋体" w:cs="宋体" w:hint="eastAsia"/>
                <w:kern w:val="0"/>
                <w:szCs w:val="21"/>
              </w:rPr>
              <w:t>221</w:t>
            </w:r>
          </w:p>
        </w:tc>
        <w:tc>
          <w:tcPr>
            <w:tcW w:w="2750" w:type="dxa"/>
            <w:tcBorders>
              <w:top w:val="nil"/>
              <w:left w:val="nil"/>
              <w:bottom w:val="single" w:sz="8" w:space="0" w:color="auto"/>
              <w:right w:val="single" w:sz="8" w:space="0" w:color="auto"/>
            </w:tcBorders>
          </w:tcPr>
          <w:p w:rsidR="00000000" w:rsidRDefault="007363FC">
            <w:pPr>
              <w:rPr>
                <w:rFonts w:hint="eastAsia"/>
              </w:rPr>
            </w:pPr>
            <w:r>
              <w:rPr>
                <w:rFonts w:hint="eastAsia"/>
              </w:rPr>
              <w:t>住房保障支出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16.01</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16.01</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rPr>
            </w:pPr>
            <w:r>
              <w:rPr>
                <w:rFonts w:ascii="宋体" w:hAnsi="宋体" w:cs="宋体"/>
                <w:kern w:val="0"/>
                <w:szCs w:val="21"/>
              </w:rPr>
              <w:t>22102</w:t>
            </w:r>
          </w:p>
        </w:tc>
        <w:tc>
          <w:tcPr>
            <w:tcW w:w="2750" w:type="dxa"/>
            <w:tcBorders>
              <w:top w:val="nil"/>
              <w:left w:val="nil"/>
              <w:bottom w:val="single" w:sz="8" w:space="0" w:color="auto"/>
              <w:right w:val="single" w:sz="8" w:space="0" w:color="auto"/>
            </w:tcBorders>
          </w:tcPr>
          <w:p w:rsidR="00000000" w:rsidRDefault="007363FC">
            <w:pPr>
              <w:rPr>
                <w:rFonts w:hint="eastAsia"/>
              </w:rPr>
            </w:pPr>
            <w:r>
              <w:rPr>
                <w:rFonts w:hint="eastAsia"/>
              </w:rPr>
              <w:t>住房改革支出</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6"/>
        </w:trPr>
        <w:tc>
          <w:tcPr>
            <w:tcW w:w="1535" w:type="dxa"/>
            <w:tcBorders>
              <w:top w:val="nil"/>
              <w:left w:val="single" w:sz="8" w:space="0" w:color="auto"/>
              <w:bottom w:val="single" w:sz="8" w:space="0" w:color="auto"/>
              <w:right w:val="single" w:sz="8" w:space="0" w:color="auto"/>
            </w:tcBorders>
            <w:noWrap/>
            <w:vAlign w:val="center"/>
          </w:tcPr>
          <w:p w:rsidR="00000000" w:rsidRDefault="007363FC">
            <w:pPr>
              <w:widowControl/>
              <w:rPr>
                <w:rFonts w:ascii="宋体" w:hAnsi="宋体" w:cs="宋体" w:hint="eastAsia"/>
                <w:kern w:val="0"/>
                <w:szCs w:val="21"/>
              </w:rPr>
            </w:pPr>
            <w:r>
              <w:rPr>
                <w:rFonts w:ascii="宋体" w:hAnsi="宋体" w:cs="宋体"/>
                <w:kern w:val="0"/>
                <w:szCs w:val="21"/>
              </w:rPr>
              <w:t>22102</w:t>
            </w:r>
            <w:r>
              <w:rPr>
                <w:rFonts w:ascii="宋体" w:hAnsi="宋体" w:cs="宋体" w:hint="eastAsia"/>
                <w:kern w:val="0"/>
                <w:szCs w:val="21"/>
              </w:rPr>
              <w:t>01</w:t>
            </w:r>
          </w:p>
        </w:tc>
        <w:tc>
          <w:tcPr>
            <w:tcW w:w="2750" w:type="dxa"/>
            <w:tcBorders>
              <w:top w:val="nil"/>
              <w:left w:val="nil"/>
              <w:bottom w:val="single" w:sz="8" w:space="0" w:color="auto"/>
              <w:right w:val="single" w:sz="8" w:space="0" w:color="auto"/>
            </w:tcBorders>
          </w:tcPr>
          <w:p w:rsidR="00000000" w:rsidRDefault="007363FC">
            <w:r>
              <w:rPr>
                <w:rFonts w:hint="eastAsia"/>
              </w:rPr>
              <w:t>住房公积金</w:t>
            </w:r>
          </w:p>
        </w:tc>
        <w:tc>
          <w:tcPr>
            <w:tcW w:w="1556"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56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564"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42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206"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719"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bl>
    <w:p w:rsidR="00000000" w:rsidRDefault="007363FC">
      <w:pPr>
        <w:autoSpaceDE w:val="0"/>
        <w:autoSpaceDN w:val="0"/>
        <w:adjustRightInd w:val="0"/>
        <w:rPr>
          <w:rFonts w:ascii="宋体" w:hAnsi="宋体" w:hint="eastAsia"/>
          <w:color w:val="FF0000"/>
          <w:szCs w:val="21"/>
        </w:rPr>
      </w:pPr>
    </w:p>
    <w:p w:rsidR="00000000" w:rsidRDefault="007363FC">
      <w:pPr>
        <w:autoSpaceDE w:val="0"/>
        <w:autoSpaceDN w:val="0"/>
        <w:adjustRightInd w:val="0"/>
        <w:rPr>
          <w:rFonts w:ascii="宋体" w:hAnsi="宋体"/>
          <w:color w:val="FF0000"/>
          <w:szCs w:val="21"/>
        </w:rPr>
      </w:pPr>
      <w:r>
        <w:rPr>
          <w:rFonts w:ascii="宋体" w:hAnsi="宋体" w:hint="eastAsia"/>
          <w:color w:val="FF0000"/>
          <w:szCs w:val="21"/>
        </w:rPr>
        <w:t>注：本表反映单位本年度取得的各项收入情况。</w:t>
      </w:r>
    </w:p>
    <w:p w:rsidR="00000000" w:rsidRDefault="007363FC">
      <w:pPr>
        <w:autoSpaceDE w:val="0"/>
        <w:autoSpaceDN w:val="0"/>
        <w:adjustRightInd w:val="0"/>
        <w:jc w:val="center"/>
        <w:rPr>
          <w:rFonts w:ascii="宋体" w:hAnsi="宋体" w:hint="eastAsia"/>
          <w:szCs w:val="21"/>
        </w:rPr>
      </w:pPr>
      <w:r>
        <w:rPr>
          <w:rFonts w:ascii="宋体" w:hAnsi="宋体"/>
          <w:szCs w:val="21"/>
        </w:rPr>
        <w:br w:type="page"/>
      </w:r>
      <w:r>
        <w:rPr>
          <w:rFonts w:ascii="宋体" w:hAnsi="宋体" w:hint="eastAsia"/>
          <w:szCs w:val="21"/>
        </w:rPr>
        <w:lastRenderedPageBreak/>
        <w:t>支出决算表</w:t>
      </w:r>
    </w:p>
    <w:p w:rsidR="00000000" w:rsidRDefault="007363FC">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14058" w:type="dxa"/>
        <w:tblInd w:w="93" w:type="dxa"/>
        <w:tblLayout w:type="fixed"/>
        <w:tblLook w:val="0000" w:firstRow="0" w:lastRow="0" w:firstColumn="0" w:lastColumn="0" w:noHBand="0" w:noVBand="0"/>
      </w:tblPr>
      <w:tblGrid>
        <w:gridCol w:w="1593"/>
        <w:gridCol w:w="2607"/>
        <w:gridCol w:w="1643"/>
        <w:gridCol w:w="1643"/>
        <w:gridCol w:w="1643"/>
        <w:gridCol w:w="1643"/>
        <w:gridCol w:w="1643"/>
        <w:gridCol w:w="1643"/>
      </w:tblGrid>
      <w:tr w:rsidR="00000000">
        <w:trPr>
          <w:trHeight w:val="450"/>
        </w:trPr>
        <w:tc>
          <w:tcPr>
            <w:tcW w:w="4200" w:type="dxa"/>
            <w:gridSpan w:val="2"/>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项目</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本年</w:t>
            </w:r>
            <w:r>
              <w:rPr>
                <w:rFonts w:ascii="宋体" w:hAnsi="宋体" w:cs="宋体" w:hint="eastAsia"/>
                <w:kern w:val="0"/>
                <w:szCs w:val="21"/>
              </w:rPr>
              <w:t>支出合计</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基本支出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项目支出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对附属单位补助支出</w:t>
            </w:r>
          </w:p>
        </w:tc>
      </w:tr>
      <w:tr w:rsidR="00000000">
        <w:trPr>
          <w:trHeight w:val="450"/>
        </w:trPr>
        <w:tc>
          <w:tcPr>
            <w:tcW w:w="1593" w:type="dxa"/>
            <w:vMerge w:val="restart"/>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607" w:type="dxa"/>
            <w:vMerge w:val="restart"/>
            <w:tcBorders>
              <w:top w:val="nil"/>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科目名称</w:t>
            </w: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r>
      <w:tr w:rsidR="00000000">
        <w:trPr>
          <w:trHeight w:val="450"/>
        </w:trPr>
        <w:tc>
          <w:tcPr>
            <w:tcW w:w="159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2607" w:type="dxa"/>
            <w:vMerge/>
            <w:tcBorders>
              <w:top w:val="nil"/>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000000" w:rsidRDefault="007363FC">
            <w:pPr>
              <w:widowControl/>
              <w:jc w:val="left"/>
              <w:rPr>
                <w:rFonts w:ascii="宋体" w:hAnsi="宋体" w:cs="宋体"/>
                <w:kern w:val="0"/>
                <w:szCs w:val="21"/>
              </w:rPr>
            </w:pPr>
          </w:p>
        </w:tc>
      </w:tr>
      <w:tr w:rsidR="00000000">
        <w:trPr>
          <w:trHeight w:val="450"/>
        </w:trPr>
        <w:tc>
          <w:tcPr>
            <w:tcW w:w="4200" w:type="dxa"/>
            <w:gridSpan w:val="2"/>
            <w:tcBorders>
              <w:top w:val="nil"/>
              <w:left w:val="single" w:sz="8" w:space="0" w:color="auto"/>
              <w:bottom w:val="single" w:sz="8" w:space="0" w:color="auto"/>
              <w:right w:val="single" w:sz="8"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sz w:val="24"/>
                <w:szCs w:val="24"/>
              </w:rPr>
            </w:pPr>
            <w:r>
              <w:rPr>
                <w:rFonts w:hint="eastAsia"/>
                <w:b/>
                <w:bCs/>
              </w:rPr>
              <w:t xml:space="preserve">27,877.08 </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sz w:val="24"/>
                <w:szCs w:val="24"/>
              </w:rPr>
            </w:pPr>
            <w:r>
              <w:rPr>
                <w:rFonts w:hint="eastAsia"/>
                <w:b/>
                <w:bCs/>
              </w:rPr>
              <w:t xml:space="preserve">466.52 </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sz w:val="24"/>
                <w:szCs w:val="24"/>
              </w:rPr>
            </w:pPr>
            <w:r>
              <w:rPr>
                <w:rFonts w:hint="eastAsia"/>
                <w:b/>
                <w:bCs/>
              </w:rPr>
              <w:t xml:space="preserve">27,410.56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b/>
                <w:bCs/>
                <w:color w:val="000000"/>
                <w:sz w:val="24"/>
                <w:szCs w:val="24"/>
              </w:rPr>
            </w:pPr>
            <w:r>
              <w:rPr>
                <w:rFonts w:hint="eastAsia"/>
                <w:b/>
                <w:bCs/>
                <w:color w:val="000000"/>
              </w:rPr>
              <w:t>208</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b/>
                <w:bCs/>
                <w:color w:val="000000"/>
                <w:sz w:val="24"/>
                <w:szCs w:val="24"/>
              </w:rPr>
            </w:pPr>
            <w:r>
              <w:rPr>
                <w:rFonts w:hint="eastAsia"/>
                <w:b/>
                <w:bCs/>
                <w:color w:val="000000"/>
              </w:rPr>
              <w:t>社会保障和就业支出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54.13</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54.13</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20805</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行政事业单位离退休</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54.13</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54.13</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2080505</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机关事业单位基本养老保险缴费支出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36.09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36.09</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2080506</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机关事业单位职业年金缴费支出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18.04</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18.04</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b/>
                <w:bCs/>
                <w:color w:val="000000"/>
                <w:sz w:val="24"/>
                <w:szCs w:val="24"/>
              </w:rPr>
            </w:pPr>
            <w:r>
              <w:rPr>
                <w:rFonts w:hint="eastAsia"/>
                <w:b/>
                <w:bCs/>
                <w:color w:val="000000"/>
              </w:rPr>
              <w:t>210</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b/>
                <w:bCs/>
                <w:color w:val="000000"/>
                <w:sz w:val="24"/>
                <w:szCs w:val="24"/>
              </w:rPr>
            </w:pPr>
            <w:r>
              <w:rPr>
                <w:rFonts w:hint="eastAsia"/>
                <w:b/>
                <w:bCs/>
                <w:color w:val="000000"/>
              </w:rPr>
              <w:t>卫生健康支出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20.89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20.89</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21011</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行政事业单位医疗</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2101102</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事业单位医疗</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20.89</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b/>
                <w:bCs/>
                <w:color w:val="000000"/>
                <w:sz w:val="24"/>
                <w:szCs w:val="24"/>
              </w:rPr>
            </w:pPr>
            <w:r>
              <w:rPr>
                <w:rFonts w:hint="eastAsia"/>
                <w:b/>
                <w:bCs/>
                <w:color w:val="000000"/>
              </w:rPr>
              <w:t>212</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b/>
                <w:bCs/>
                <w:color w:val="000000"/>
                <w:sz w:val="24"/>
                <w:szCs w:val="24"/>
              </w:rPr>
            </w:pPr>
            <w:r>
              <w:rPr>
                <w:rFonts w:hint="eastAsia"/>
                <w:b/>
                <w:bCs/>
                <w:color w:val="000000"/>
              </w:rPr>
              <w:t>城乡社区支出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27,786.05</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375.49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27,410.56</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tcPr>
          <w:p w:rsidR="00000000" w:rsidRDefault="007363FC">
            <w:pPr>
              <w:rPr>
                <w:rFonts w:hint="eastAsia"/>
              </w:rPr>
            </w:pPr>
            <w:r>
              <w:rPr>
                <w:rFonts w:hint="eastAsia"/>
              </w:rPr>
              <w:t>21203</w:t>
            </w:r>
          </w:p>
        </w:tc>
        <w:tc>
          <w:tcPr>
            <w:tcW w:w="2607" w:type="dxa"/>
            <w:tcBorders>
              <w:top w:val="nil"/>
              <w:left w:val="nil"/>
              <w:bottom w:val="single" w:sz="8" w:space="0" w:color="auto"/>
              <w:right w:val="single" w:sz="8" w:space="0" w:color="auto"/>
            </w:tcBorders>
          </w:tcPr>
          <w:p w:rsidR="00000000" w:rsidRDefault="007363FC">
            <w:pPr>
              <w:rPr>
                <w:rFonts w:hint="eastAsia"/>
              </w:rPr>
            </w:pPr>
            <w:r>
              <w:rPr>
                <w:rFonts w:hint="eastAsia"/>
              </w:rPr>
              <w:t>城乡社区公共设施</w:t>
            </w:r>
          </w:p>
        </w:tc>
        <w:tc>
          <w:tcPr>
            <w:tcW w:w="1643" w:type="dxa"/>
            <w:tcBorders>
              <w:top w:val="nil"/>
              <w:left w:val="nil"/>
              <w:bottom w:val="single" w:sz="8" w:space="0" w:color="auto"/>
              <w:right w:val="single" w:sz="8" w:space="0" w:color="auto"/>
            </w:tcBorders>
            <w:noWrap/>
          </w:tcPr>
          <w:p w:rsidR="00000000" w:rsidRDefault="007363FC">
            <w:pPr>
              <w:jc w:val="right"/>
              <w:rPr>
                <w:color w:val="000000"/>
              </w:rPr>
            </w:pPr>
            <w:r>
              <w:rPr>
                <w:rFonts w:hint="eastAsia"/>
                <w:color w:val="000000"/>
              </w:rPr>
              <w:t>20000</w:t>
            </w:r>
            <w:r>
              <w:rPr>
                <w:rFonts w:hint="eastAsia"/>
                <w:color w:val="000000"/>
              </w:rPr>
              <w:t>.00</w:t>
            </w:r>
          </w:p>
        </w:tc>
        <w:tc>
          <w:tcPr>
            <w:tcW w:w="1643" w:type="dxa"/>
            <w:tcBorders>
              <w:top w:val="nil"/>
              <w:left w:val="nil"/>
              <w:bottom w:val="single" w:sz="8" w:space="0" w:color="auto"/>
              <w:right w:val="single" w:sz="8" w:space="0" w:color="auto"/>
            </w:tcBorders>
            <w:noWrap/>
          </w:tcPr>
          <w:p w:rsidR="00000000" w:rsidRDefault="007363FC">
            <w:pPr>
              <w:jc w:val="right"/>
              <w:rPr>
                <w:rFonts w:hint="eastAsia"/>
                <w:color w:val="000000"/>
              </w:rPr>
            </w:pPr>
            <w:r>
              <w:rPr>
                <w:rFonts w:hint="eastAsia"/>
                <w:color w:val="000000"/>
              </w:rPr>
              <w:t>0</w:t>
            </w:r>
          </w:p>
        </w:tc>
        <w:tc>
          <w:tcPr>
            <w:tcW w:w="1643" w:type="dxa"/>
            <w:tcBorders>
              <w:top w:val="nil"/>
              <w:left w:val="nil"/>
              <w:bottom w:val="single" w:sz="8" w:space="0" w:color="auto"/>
              <w:right w:val="single" w:sz="8" w:space="0" w:color="auto"/>
            </w:tcBorders>
            <w:noWrap/>
          </w:tcPr>
          <w:p w:rsidR="00000000" w:rsidRDefault="007363FC">
            <w:pPr>
              <w:jc w:val="right"/>
              <w:rPr>
                <w:color w:val="000000"/>
              </w:rPr>
            </w:pPr>
            <w:r>
              <w:rPr>
                <w:rFonts w:hint="eastAsia"/>
                <w:color w:val="000000"/>
              </w:rPr>
              <w:t>20000</w:t>
            </w:r>
            <w:r>
              <w:rPr>
                <w:rFonts w:hint="eastAsia"/>
                <w:color w:val="000000"/>
              </w:rPr>
              <w:t>.00</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hint="eastAsia"/>
                <w:color w:val="000000"/>
              </w:rPr>
            </w:pP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tcPr>
          <w:p w:rsidR="00000000" w:rsidRDefault="007363FC">
            <w:pPr>
              <w:rPr>
                <w:rFonts w:hint="eastAsia"/>
              </w:rPr>
            </w:pPr>
            <w:r>
              <w:rPr>
                <w:rFonts w:hint="eastAsia"/>
              </w:rPr>
              <w:t>2120399</w:t>
            </w:r>
          </w:p>
        </w:tc>
        <w:tc>
          <w:tcPr>
            <w:tcW w:w="2607" w:type="dxa"/>
            <w:tcBorders>
              <w:top w:val="nil"/>
              <w:left w:val="nil"/>
              <w:bottom w:val="single" w:sz="8" w:space="0" w:color="auto"/>
              <w:right w:val="single" w:sz="8" w:space="0" w:color="auto"/>
            </w:tcBorders>
          </w:tcPr>
          <w:p w:rsidR="00000000" w:rsidRDefault="007363FC">
            <w:pPr>
              <w:rPr>
                <w:rFonts w:hint="eastAsia"/>
              </w:rPr>
            </w:pPr>
            <w:r>
              <w:rPr>
                <w:rFonts w:hint="eastAsia"/>
              </w:rPr>
              <w:t>其他城乡社区公共设施支出</w:t>
            </w:r>
          </w:p>
        </w:tc>
        <w:tc>
          <w:tcPr>
            <w:tcW w:w="1643" w:type="dxa"/>
            <w:tcBorders>
              <w:top w:val="nil"/>
              <w:left w:val="nil"/>
              <w:bottom w:val="single" w:sz="8" w:space="0" w:color="auto"/>
              <w:right w:val="single" w:sz="8" w:space="0" w:color="auto"/>
            </w:tcBorders>
            <w:noWrap/>
          </w:tcPr>
          <w:p w:rsidR="00000000" w:rsidRDefault="007363FC">
            <w:pPr>
              <w:jc w:val="right"/>
              <w:rPr>
                <w:color w:val="000000"/>
              </w:rPr>
            </w:pPr>
            <w:r>
              <w:rPr>
                <w:rFonts w:hint="eastAsia"/>
                <w:color w:val="000000"/>
              </w:rPr>
              <w:t>20000</w:t>
            </w:r>
            <w:r>
              <w:rPr>
                <w:rFonts w:hint="eastAsia"/>
                <w:color w:val="000000"/>
              </w:rPr>
              <w:t>.00</w:t>
            </w:r>
          </w:p>
        </w:tc>
        <w:tc>
          <w:tcPr>
            <w:tcW w:w="1643" w:type="dxa"/>
            <w:tcBorders>
              <w:top w:val="nil"/>
              <w:left w:val="nil"/>
              <w:bottom w:val="single" w:sz="8" w:space="0" w:color="auto"/>
              <w:right w:val="single" w:sz="8" w:space="0" w:color="auto"/>
            </w:tcBorders>
            <w:noWrap/>
          </w:tcPr>
          <w:p w:rsidR="00000000" w:rsidRDefault="007363FC">
            <w:pPr>
              <w:jc w:val="right"/>
              <w:rPr>
                <w:rFonts w:hint="eastAsia"/>
                <w:color w:val="000000"/>
              </w:rPr>
            </w:pPr>
            <w:r>
              <w:rPr>
                <w:rFonts w:hint="eastAsia"/>
                <w:color w:val="000000"/>
              </w:rPr>
              <w:t>0</w:t>
            </w:r>
          </w:p>
        </w:tc>
        <w:tc>
          <w:tcPr>
            <w:tcW w:w="1643" w:type="dxa"/>
            <w:tcBorders>
              <w:top w:val="nil"/>
              <w:left w:val="nil"/>
              <w:bottom w:val="single" w:sz="8" w:space="0" w:color="auto"/>
              <w:right w:val="single" w:sz="8" w:space="0" w:color="auto"/>
            </w:tcBorders>
            <w:noWrap/>
          </w:tcPr>
          <w:p w:rsidR="00000000" w:rsidRDefault="007363FC">
            <w:pPr>
              <w:jc w:val="right"/>
              <w:rPr>
                <w:color w:val="000000"/>
              </w:rPr>
            </w:pPr>
            <w:r>
              <w:rPr>
                <w:rFonts w:hint="eastAsia"/>
                <w:color w:val="000000"/>
              </w:rPr>
              <w:t>20000</w:t>
            </w:r>
            <w:r>
              <w:rPr>
                <w:rFonts w:hint="eastAsia"/>
                <w:color w:val="000000"/>
              </w:rPr>
              <w:t>.00</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hint="eastAsia"/>
                <w:kern w:val="0"/>
                <w:szCs w:val="21"/>
              </w:rPr>
            </w:pP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21206</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建设</w:t>
            </w:r>
            <w:r>
              <w:rPr>
                <w:rFonts w:hint="eastAsia"/>
                <w:color w:val="000000"/>
              </w:rPr>
              <w:t>市场管理与监督</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7,786.05</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375.49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7,410.56</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lastRenderedPageBreak/>
              <w:t>2120601</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建设市场管理与监督</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7,786.05</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375.49</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7,410.56</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b/>
                <w:bCs/>
                <w:color w:val="000000"/>
                <w:sz w:val="24"/>
                <w:szCs w:val="24"/>
              </w:rPr>
            </w:pPr>
            <w:r>
              <w:rPr>
                <w:rFonts w:hint="eastAsia"/>
                <w:b/>
                <w:bCs/>
                <w:color w:val="000000"/>
              </w:rPr>
              <w:t>221</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b/>
                <w:bCs/>
                <w:color w:val="000000"/>
                <w:sz w:val="24"/>
                <w:szCs w:val="24"/>
              </w:rPr>
            </w:pPr>
            <w:r>
              <w:rPr>
                <w:rFonts w:hint="eastAsia"/>
                <w:b/>
                <w:bCs/>
                <w:color w:val="000000"/>
              </w:rPr>
              <w:t>住房保障支出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16.01</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b/>
                <w:bCs/>
                <w:color w:val="000000"/>
                <w:sz w:val="24"/>
                <w:szCs w:val="24"/>
              </w:rPr>
            </w:pPr>
            <w:r>
              <w:rPr>
                <w:rFonts w:hint="eastAsia"/>
                <w:b/>
                <w:bCs/>
                <w:color w:val="000000"/>
              </w:rPr>
              <w:t>16.01</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22102</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住房改革支出</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50"/>
        </w:trPr>
        <w:tc>
          <w:tcPr>
            <w:tcW w:w="1593" w:type="dxa"/>
            <w:tcBorders>
              <w:top w:val="nil"/>
              <w:left w:val="single" w:sz="8" w:space="0" w:color="auto"/>
              <w:bottom w:val="single" w:sz="8" w:space="0" w:color="auto"/>
              <w:right w:val="single" w:sz="8" w:space="0" w:color="auto"/>
            </w:tcBorders>
            <w:noWrap/>
            <w:vAlign w:val="center"/>
          </w:tcPr>
          <w:p w:rsidR="00000000" w:rsidRDefault="007363FC">
            <w:pPr>
              <w:rPr>
                <w:rFonts w:ascii="宋体" w:hAnsi="宋体" w:cs="宋体"/>
                <w:color w:val="000000"/>
                <w:sz w:val="24"/>
                <w:szCs w:val="24"/>
              </w:rPr>
            </w:pPr>
            <w:r>
              <w:rPr>
                <w:rFonts w:hint="eastAsia"/>
                <w:color w:val="000000"/>
              </w:rPr>
              <w:t>2210201</w:t>
            </w:r>
          </w:p>
        </w:tc>
        <w:tc>
          <w:tcPr>
            <w:tcW w:w="2607" w:type="dxa"/>
            <w:tcBorders>
              <w:top w:val="nil"/>
              <w:left w:val="nil"/>
              <w:bottom w:val="single" w:sz="8" w:space="0" w:color="auto"/>
              <w:right w:val="single" w:sz="8" w:space="0" w:color="auto"/>
            </w:tcBorders>
            <w:vAlign w:val="center"/>
          </w:tcPr>
          <w:p w:rsidR="00000000" w:rsidRDefault="007363FC">
            <w:pPr>
              <w:rPr>
                <w:rFonts w:ascii="宋体" w:hAnsi="宋体" w:cs="宋体"/>
                <w:color w:val="000000"/>
                <w:sz w:val="24"/>
                <w:szCs w:val="24"/>
              </w:rPr>
            </w:pPr>
            <w:r>
              <w:rPr>
                <w:rFonts w:hint="eastAsia"/>
                <w:color w:val="000000"/>
              </w:rPr>
              <w:t>住房公积金</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643" w:type="dxa"/>
            <w:tcBorders>
              <w:top w:val="nil"/>
              <w:left w:val="nil"/>
              <w:bottom w:val="single" w:sz="8" w:space="0" w:color="auto"/>
              <w:right w:val="single" w:sz="8" w:space="0" w:color="auto"/>
            </w:tcBorders>
            <w:noWrap/>
            <w:vAlign w:val="center"/>
          </w:tcPr>
          <w:p w:rsidR="00000000" w:rsidRDefault="007363FC">
            <w:pPr>
              <w:jc w:val="right"/>
              <w:rPr>
                <w:rFonts w:ascii="宋体" w:hAnsi="宋体" w:cs="宋体"/>
                <w:color w:val="000000"/>
                <w:sz w:val="24"/>
                <w:szCs w:val="24"/>
              </w:rPr>
            </w:pPr>
            <w:r>
              <w:rPr>
                <w:rFonts w:hint="eastAsia"/>
                <w:color w:val="000000"/>
              </w:rPr>
              <w:t>16.01</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bl>
    <w:p w:rsidR="00000000" w:rsidRDefault="007363FC">
      <w:pPr>
        <w:autoSpaceDE w:val="0"/>
        <w:autoSpaceDN w:val="0"/>
        <w:adjustRightInd w:val="0"/>
        <w:rPr>
          <w:rFonts w:ascii="宋体" w:hAnsi="宋体" w:hint="eastAsia"/>
          <w:color w:val="FF0000"/>
          <w:szCs w:val="21"/>
        </w:rPr>
      </w:pPr>
    </w:p>
    <w:p w:rsidR="00000000" w:rsidRDefault="007363FC">
      <w:pPr>
        <w:autoSpaceDE w:val="0"/>
        <w:autoSpaceDN w:val="0"/>
        <w:adjustRightInd w:val="0"/>
        <w:rPr>
          <w:rFonts w:ascii="宋体" w:hAnsi="宋体"/>
          <w:color w:val="FF0000"/>
          <w:szCs w:val="21"/>
        </w:rPr>
      </w:pPr>
      <w:r>
        <w:rPr>
          <w:rFonts w:ascii="宋体" w:hAnsi="宋体" w:hint="eastAsia"/>
          <w:color w:val="FF0000"/>
          <w:szCs w:val="21"/>
        </w:rPr>
        <w:t>注：本表反映单位本年度各项支出情况。</w:t>
      </w:r>
    </w:p>
    <w:p w:rsidR="00000000" w:rsidRDefault="007363FC">
      <w:pPr>
        <w:autoSpaceDE w:val="0"/>
        <w:autoSpaceDN w:val="0"/>
        <w:adjustRightInd w:val="0"/>
        <w:ind w:right="525"/>
        <w:rPr>
          <w:rFonts w:ascii="宋体" w:hAnsi="宋体" w:hint="eastAsia"/>
          <w:b/>
          <w:szCs w:val="21"/>
        </w:rPr>
        <w:sectPr w:rsidR="00000000">
          <w:pgSz w:w="16838" w:h="11906" w:orient="landscape"/>
          <w:pgMar w:top="1797" w:right="1440" w:bottom="1797" w:left="1440" w:header="851" w:footer="992" w:gutter="0"/>
          <w:cols w:space="720"/>
          <w:docGrid w:type="linesAndChars" w:linePitch="312"/>
        </w:sectPr>
      </w:pPr>
    </w:p>
    <w:p w:rsidR="00000000" w:rsidRDefault="007363FC">
      <w:pPr>
        <w:autoSpaceDE w:val="0"/>
        <w:autoSpaceDN w:val="0"/>
        <w:adjustRightInd w:val="0"/>
        <w:jc w:val="center"/>
        <w:outlineLvl w:val="0"/>
        <w:rPr>
          <w:rFonts w:ascii="宋体" w:hAnsi="宋体" w:hint="eastAsia"/>
          <w:szCs w:val="21"/>
        </w:rPr>
      </w:pPr>
      <w:r>
        <w:rPr>
          <w:rFonts w:ascii="宋体" w:hAnsi="宋体" w:hint="eastAsia"/>
          <w:szCs w:val="21"/>
        </w:rPr>
        <w:lastRenderedPageBreak/>
        <w:t>财政拨款收入支出决算总表</w:t>
      </w:r>
    </w:p>
    <w:p w:rsidR="00000000" w:rsidRDefault="007363FC">
      <w:pPr>
        <w:autoSpaceDE w:val="0"/>
        <w:autoSpaceDN w:val="0"/>
        <w:adjustRightInd w:val="0"/>
        <w:ind w:right="360"/>
        <w:jc w:val="right"/>
        <w:rPr>
          <w:rFonts w:ascii="宋体" w:hAnsi="宋体"/>
          <w:szCs w:val="21"/>
        </w:rPr>
      </w:pPr>
      <w:r>
        <w:rPr>
          <w:rFonts w:ascii="宋体" w:hAnsi="宋体" w:hint="eastAsia"/>
          <w:szCs w:val="21"/>
        </w:rPr>
        <w:t>单位：万元</w:t>
      </w:r>
    </w:p>
    <w:tbl>
      <w:tblPr>
        <w:tblW w:w="138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009"/>
        <w:gridCol w:w="1954"/>
        <w:gridCol w:w="3228"/>
        <w:gridCol w:w="1171"/>
        <w:gridCol w:w="1171"/>
        <w:gridCol w:w="1171"/>
        <w:gridCol w:w="1171"/>
      </w:tblGrid>
      <w:tr w:rsidR="00000000">
        <w:trPr>
          <w:trHeight w:val="402"/>
        </w:trPr>
        <w:tc>
          <w:tcPr>
            <w:tcW w:w="5963" w:type="dxa"/>
            <w:gridSpan w:val="2"/>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收入</w:t>
            </w:r>
          </w:p>
        </w:tc>
        <w:tc>
          <w:tcPr>
            <w:tcW w:w="7912" w:type="dxa"/>
            <w:gridSpan w:val="5"/>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支出</w:t>
            </w:r>
          </w:p>
        </w:tc>
      </w:tr>
      <w:tr w:rsidR="00000000">
        <w:trPr>
          <w:trHeight w:val="630"/>
        </w:trPr>
        <w:tc>
          <w:tcPr>
            <w:tcW w:w="4009"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项目</w:t>
            </w:r>
          </w:p>
        </w:tc>
        <w:tc>
          <w:tcPr>
            <w:tcW w:w="1954"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决算数</w:t>
            </w:r>
          </w:p>
        </w:tc>
        <w:tc>
          <w:tcPr>
            <w:tcW w:w="3228"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项目</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1171" w:type="dxa"/>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一般公共预</w:t>
            </w:r>
            <w:r>
              <w:rPr>
                <w:rFonts w:ascii="宋体" w:hAnsi="宋体" w:cs="宋体" w:hint="eastAsia"/>
                <w:kern w:val="0"/>
                <w:szCs w:val="21"/>
              </w:rPr>
              <w:t>算财政拨款</w:t>
            </w:r>
          </w:p>
        </w:tc>
        <w:tc>
          <w:tcPr>
            <w:tcW w:w="1171" w:type="dxa"/>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71" w:type="dxa"/>
            <w:vAlign w:val="center"/>
          </w:tcPr>
          <w:p w:rsidR="00000000" w:rsidRDefault="007363FC">
            <w:pPr>
              <w:widowControl/>
              <w:jc w:val="center"/>
              <w:rPr>
                <w:rFonts w:ascii="宋体" w:hAnsi="宋体" w:cs="宋体" w:hint="eastAsia"/>
                <w:color w:val="FF0000"/>
                <w:kern w:val="0"/>
                <w:szCs w:val="21"/>
              </w:rPr>
            </w:pPr>
            <w:r>
              <w:rPr>
                <w:rFonts w:ascii="宋体" w:hAnsi="宋体" w:hint="eastAsia"/>
                <w:color w:val="FF0000"/>
                <w:szCs w:val="21"/>
                <w:highlight w:val="yellow"/>
              </w:rPr>
              <w:t>国有资本经营预算财政拨款</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kern w:val="0"/>
                <w:szCs w:val="21"/>
              </w:rPr>
              <w:t>27,877.18</w:t>
            </w: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一、一般公共服务支出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二、外交支出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color w:val="FF0000"/>
                <w:kern w:val="0"/>
                <w:szCs w:val="21"/>
              </w:rPr>
            </w:pPr>
            <w:r>
              <w:rPr>
                <w:rFonts w:ascii="宋体" w:hAnsi="宋体" w:hint="eastAsia"/>
                <w:color w:val="FF0000"/>
                <w:szCs w:val="21"/>
              </w:rPr>
              <w:t>三、国有资本经营预算财政拨款</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三、国防支出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四、公共安全支出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五、教育支出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六、科学技术支出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七、文化旅游体育与传媒支出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八、社会保障和就业支出</w:t>
            </w:r>
          </w:p>
        </w:tc>
        <w:tc>
          <w:tcPr>
            <w:tcW w:w="1171" w:type="dxa"/>
            <w:noWrap/>
            <w:vAlign w:val="center"/>
          </w:tcPr>
          <w:p w:rsidR="00000000" w:rsidRDefault="007363FC">
            <w:pPr>
              <w:jc w:val="right"/>
              <w:rPr>
                <w:rFonts w:ascii="宋体" w:hAnsi="宋体" w:cs="宋体"/>
                <w:sz w:val="24"/>
                <w:szCs w:val="24"/>
              </w:rPr>
            </w:pPr>
            <w:r>
              <w:rPr>
                <w:rFonts w:hint="eastAsia"/>
              </w:rPr>
              <w:t xml:space="preserve">54.13 </w:t>
            </w:r>
          </w:p>
        </w:tc>
        <w:tc>
          <w:tcPr>
            <w:tcW w:w="1171" w:type="dxa"/>
            <w:noWrap/>
            <w:vAlign w:val="center"/>
          </w:tcPr>
          <w:p w:rsidR="00000000" w:rsidRDefault="007363FC">
            <w:pPr>
              <w:jc w:val="right"/>
              <w:rPr>
                <w:rFonts w:ascii="宋体" w:hAnsi="宋体" w:cs="宋体"/>
                <w:sz w:val="24"/>
                <w:szCs w:val="24"/>
              </w:rPr>
            </w:pPr>
            <w:r>
              <w:rPr>
                <w:rFonts w:hint="eastAsia"/>
              </w:rPr>
              <w:t xml:space="preserve">54.13 </w:t>
            </w: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九、卫生健康支出</w:t>
            </w:r>
          </w:p>
        </w:tc>
        <w:tc>
          <w:tcPr>
            <w:tcW w:w="1171" w:type="dxa"/>
            <w:noWrap/>
            <w:vAlign w:val="center"/>
          </w:tcPr>
          <w:p w:rsidR="00000000" w:rsidRDefault="007363FC">
            <w:pPr>
              <w:jc w:val="right"/>
              <w:rPr>
                <w:rFonts w:ascii="宋体" w:hAnsi="宋体" w:cs="宋体"/>
                <w:sz w:val="24"/>
                <w:szCs w:val="24"/>
              </w:rPr>
            </w:pPr>
            <w:r>
              <w:rPr>
                <w:rFonts w:hint="eastAsia"/>
              </w:rPr>
              <w:t xml:space="preserve">20.89 </w:t>
            </w:r>
          </w:p>
        </w:tc>
        <w:tc>
          <w:tcPr>
            <w:tcW w:w="1171" w:type="dxa"/>
            <w:noWrap/>
            <w:vAlign w:val="center"/>
          </w:tcPr>
          <w:p w:rsidR="00000000" w:rsidRDefault="007363FC">
            <w:pPr>
              <w:jc w:val="right"/>
              <w:rPr>
                <w:rFonts w:ascii="宋体" w:hAnsi="宋体" w:cs="宋体"/>
                <w:sz w:val="24"/>
                <w:szCs w:val="24"/>
              </w:rPr>
            </w:pPr>
            <w:r>
              <w:rPr>
                <w:rFonts w:hint="eastAsia"/>
              </w:rPr>
              <w:t xml:space="preserve">20.89 </w:t>
            </w: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十、节能环保支出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十一、城乡社区支出</w:t>
            </w:r>
          </w:p>
        </w:tc>
        <w:tc>
          <w:tcPr>
            <w:tcW w:w="1171" w:type="dxa"/>
            <w:noWrap/>
            <w:vAlign w:val="center"/>
          </w:tcPr>
          <w:p w:rsidR="00000000" w:rsidRDefault="007363FC">
            <w:pPr>
              <w:jc w:val="right"/>
              <w:rPr>
                <w:rFonts w:ascii="宋体" w:hAnsi="宋体" w:cs="宋体"/>
                <w:sz w:val="24"/>
                <w:szCs w:val="24"/>
              </w:rPr>
            </w:pPr>
            <w:r>
              <w:rPr>
                <w:rFonts w:hint="eastAsia"/>
              </w:rPr>
              <w:t xml:space="preserve">27,786.05 </w:t>
            </w:r>
          </w:p>
        </w:tc>
        <w:tc>
          <w:tcPr>
            <w:tcW w:w="1171" w:type="dxa"/>
            <w:noWrap/>
            <w:vAlign w:val="center"/>
          </w:tcPr>
          <w:p w:rsidR="00000000" w:rsidRDefault="007363FC">
            <w:pPr>
              <w:jc w:val="right"/>
              <w:rPr>
                <w:rFonts w:ascii="宋体" w:hAnsi="宋体" w:cs="宋体"/>
                <w:sz w:val="24"/>
                <w:szCs w:val="24"/>
              </w:rPr>
            </w:pPr>
            <w:r>
              <w:rPr>
                <w:rFonts w:hint="eastAsia"/>
              </w:rPr>
              <w:t xml:space="preserve">27,786.05 </w:t>
            </w: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十二、农林水支出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十三、交通运输支出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十四、资源勘探工业信息等支出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十五、商业服务业等支出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ind w:left="12"/>
              <w:jc w:val="center"/>
              <w:rPr>
                <w:rFonts w:ascii="宋体" w:hAnsi="宋体" w:cs="宋体"/>
                <w:kern w:val="0"/>
                <w:szCs w:val="21"/>
              </w:rPr>
            </w:pP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十六、金融支出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十七、援助其他地区支出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十八、自然资源海洋气象等支出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十九、住</w:t>
            </w:r>
            <w:r>
              <w:rPr>
                <w:rFonts w:ascii="宋体" w:hAnsi="宋体" w:hint="eastAsia"/>
                <w:szCs w:val="21"/>
              </w:rPr>
              <w:t>房保障支出</w:t>
            </w:r>
          </w:p>
        </w:tc>
        <w:tc>
          <w:tcPr>
            <w:tcW w:w="1171" w:type="dxa"/>
            <w:noWrap/>
            <w:vAlign w:val="center"/>
          </w:tcPr>
          <w:p w:rsidR="00000000" w:rsidRDefault="007363FC">
            <w:pPr>
              <w:jc w:val="right"/>
              <w:rPr>
                <w:rFonts w:ascii="宋体" w:hAnsi="宋体" w:cs="宋体"/>
                <w:sz w:val="24"/>
                <w:szCs w:val="24"/>
              </w:rPr>
            </w:pPr>
            <w:r>
              <w:rPr>
                <w:rFonts w:hint="eastAsia"/>
              </w:rPr>
              <w:t xml:space="preserve">16.01 </w:t>
            </w:r>
          </w:p>
        </w:tc>
        <w:tc>
          <w:tcPr>
            <w:tcW w:w="1171" w:type="dxa"/>
            <w:noWrap/>
            <w:vAlign w:val="center"/>
          </w:tcPr>
          <w:p w:rsidR="00000000" w:rsidRDefault="007363FC">
            <w:pPr>
              <w:jc w:val="right"/>
              <w:rPr>
                <w:rFonts w:ascii="宋体" w:hAnsi="宋体" w:cs="宋体"/>
                <w:sz w:val="24"/>
                <w:szCs w:val="24"/>
              </w:rPr>
            </w:pPr>
            <w:r>
              <w:rPr>
                <w:rFonts w:hint="eastAsia"/>
              </w:rPr>
              <w:t xml:space="preserve">16.01 </w:t>
            </w: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二十、粮油物资储备支出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hint="eastAsia"/>
                <w:color w:val="FF0000"/>
                <w:szCs w:val="21"/>
              </w:rPr>
            </w:pPr>
            <w:r>
              <w:rPr>
                <w:rFonts w:ascii="宋体" w:hAnsi="宋体" w:hint="eastAsia"/>
                <w:color w:val="FF0000"/>
                <w:szCs w:val="21"/>
              </w:rPr>
              <w:t>二十一、国有资本经营预算支出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hint="eastAsia"/>
                <w:kern w:val="0"/>
                <w:szCs w:val="21"/>
              </w:rPr>
            </w:pPr>
          </w:p>
        </w:tc>
        <w:tc>
          <w:tcPr>
            <w:tcW w:w="1954" w:type="dxa"/>
            <w:noWrap/>
            <w:vAlign w:val="center"/>
          </w:tcPr>
          <w:p w:rsidR="00000000" w:rsidRDefault="007363FC">
            <w:pPr>
              <w:widowControl/>
              <w:jc w:val="right"/>
              <w:rPr>
                <w:rFonts w:ascii="宋体" w:hAnsi="宋体" w:cs="宋体" w:hint="eastAsia"/>
                <w:kern w:val="0"/>
                <w:szCs w:val="21"/>
              </w:rPr>
            </w:pPr>
          </w:p>
        </w:tc>
        <w:tc>
          <w:tcPr>
            <w:tcW w:w="3228" w:type="dxa"/>
            <w:noWrap/>
            <w:vAlign w:val="center"/>
          </w:tcPr>
          <w:p w:rsidR="00000000" w:rsidRDefault="007363FC">
            <w:pPr>
              <w:rPr>
                <w:rFonts w:ascii="宋体" w:hAnsi="宋体" w:hint="eastAsia"/>
                <w:szCs w:val="21"/>
              </w:rPr>
            </w:pPr>
            <w:r>
              <w:rPr>
                <w:rFonts w:ascii="宋体" w:hAnsi="宋体" w:hint="eastAsia"/>
                <w:szCs w:val="21"/>
              </w:rPr>
              <w:t>二十二、灾害防治及应急管理支出</w:t>
            </w: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right"/>
              <w:rPr>
                <w:rFonts w:ascii="宋体" w:hAnsi="宋体" w:cs="宋体" w:hint="eastAsia"/>
                <w:kern w:val="0"/>
                <w:szCs w:val="21"/>
              </w:rPr>
            </w:pPr>
          </w:p>
        </w:tc>
      </w:tr>
      <w:tr w:rsidR="00000000">
        <w:trPr>
          <w:trHeight w:val="402"/>
        </w:trPr>
        <w:tc>
          <w:tcPr>
            <w:tcW w:w="4009" w:type="dxa"/>
            <w:noWrap/>
            <w:vAlign w:val="center"/>
          </w:tcPr>
          <w:p w:rsidR="00000000" w:rsidRDefault="007363FC">
            <w:pPr>
              <w:widowControl/>
              <w:jc w:val="left"/>
              <w:rPr>
                <w:rFonts w:ascii="宋体" w:hAnsi="宋体" w:cs="宋体"/>
                <w:bCs/>
                <w:kern w:val="0"/>
                <w:szCs w:val="21"/>
              </w:rPr>
            </w:pP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cs="宋体"/>
                <w:szCs w:val="21"/>
              </w:rPr>
            </w:pPr>
            <w:r>
              <w:rPr>
                <w:rFonts w:ascii="宋体" w:hAnsi="宋体" w:hint="eastAsia"/>
                <w:szCs w:val="21"/>
              </w:rPr>
              <w:t>二十三、其他支出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left"/>
              <w:rPr>
                <w:rFonts w:ascii="宋体" w:hAnsi="宋体" w:cs="宋体"/>
                <w:bCs/>
                <w:kern w:val="0"/>
                <w:szCs w:val="21"/>
              </w:rPr>
            </w:pPr>
            <w:r>
              <w:rPr>
                <w:rFonts w:ascii="宋体" w:hAnsi="宋体" w:cs="宋体" w:hint="eastAsia"/>
                <w:bCs/>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000000" w:rsidRDefault="007363FC">
            <w:pPr>
              <w:rPr>
                <w:rFonts w:ascii="宋体" w:hAnsi="宋体" w:hint="eastAsia"/>
                <w:color w:val="FF0000"/>
                <w:szCs w:val="21"/>
              </w:rPr>
            </w:pPr>
            <w:r>
              <w:rPr>
                <w:rFonts w:ascii="宋体" w:hAnsi="宋体" w:hint="eastAsia"/>
                <w:color w:val="FF0000"/>
                <w:szCs w:val="21"/>
              </w:rPr>
              <w:t>二十四、抗</w:t>
            </w:r>
            <w:proofErr w:type="gramStart"/>
            <w:r>
              <w:rPr>
                <w:rFonts w:ascii="宋体" w:hAnsi="宋体" w:hint="eastAsia"/>
                <w:color w:val="FF0000"/>
                <w:szCs w:val="21"/>
              </w:rPr>
              <w:t>疫</w:t>
            </w:r>
            <w:proofErr w:type="gramEnd"/>
            <w:r>
              <w:rPr>
                <w:rFonts w:ascii="宋体" w:hAnsi="宋体" w:hint="eastAsia"/>
                <w:color w:val="FF0000"/>
                <w:szCs w:val="21"/>
              </w:rPr>
              <w:t>特别国债安排的支出</w:t>
            </w:r>
          </w:p>
        </w:tc>
        <w:tc>
          <w:tcPr>
            <w:tcW w:w="1171" w:type="dxa"/>
            <w:noWrap/>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center"/>
              <w:rPr>
                <w:rFonts w:ascii="宋体" w:hAnsi="宋体" w:cs="宋体"/>
                <w:kern w:val="0"/>
                <w:szCs w:val="21"/>
              </w:rPr>
            </w:pP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bCs/>
                <w:kern w:val="0"/>
                <w:szCs w:val="21"/>
              </w:rPr>
            </w:pPr>
            <w:r>
              <w:rPr>
                <w:rFonts w:ascii="宋体" w:hAnsi="宋体" w:cs="宋体" w:hint="eastAsia"/>
                <w:bCs/>
                <w:kern w:val="0"/>
                <w:szCs w:val="21"/>
              </w:rPr>
              <w:t>本年收入合计</w:t>
            </w:r>
          </w:p>
        </w:tc>
        <w:tc>
          <w:tcPr>
            <w:tcW w:w="1954" w:type="dxa"/>
            <w:noWrap/>
            <w:vAlign w:val="center"/>
          </w:tcPr>
          <w:p w:rsidR="00000000" w:rsidRDefault="007363FC">
            <w:pPr>
              <w:jc w:val="right"/>
              <w:rPr>
                <w:rFonts w:ascii="宋体" w:hAnsi="宋体" w:cs="宋体"/>
                <w:sz w:val="24"/>
                <w:szCs w:val="24"/>
              </w:rPr>
            </w:pPr>
            <w:r>
              <w:rPr>
                <w:rFonts w:hint="eastAsia"/>
              </w:rPr>
              <w:t xml:space="preserve">27,877.18 </w:t>
            </w:r>
          </w:p>
        </w:tc>
        <w:tc>
          <w:tcPr>
            <w:tcW w:w="3228" w:type="dxa"/>
            <w:noWrap/>
            <w:vAlign w:val="center"/>
          </w:tcPr>
          <w:p w:rsidR="00000000" w:rsidRDefault="007363FC">
            <w:pPr>
              <w:widowControl/>
              <w:jc w:val="left"/>
              <w:rPr>
                <w:rFonts w:ascii="宋体" w:hAnsi="宋体" w:cs="宋体"/>
                <w:bCs/>
                <w:kern w:val="0"/>
                <w:szCs w:val="21"/>
              </w:rPr>
            </w:pPr>
            <w:r>
              <w:rPr>
                <w:rFonts w:ascii="宋体" w:hAnsi="宋体" w:cs="宋体" w:hint="eastAsia"/>
                <w:bCs/>
                <w:kern w:val="0"/>
                <w:szCs w:val="21"/>
              </w:rPr>
              <w:t>本年支出合计</w:t>
            </w:r>
          </w:p>
        </w:tc>
        <w:tc>
          <w:tcPr>
            <w:tcW w:w="1171" w:type="dxa"/>
            <w:noWrap/>
            <w:vAlign w:val="center"/>
          </w:tcPr>
          <w:p w:rsidR="00000000" w:rsidRDefault="007363FC">
            <w:pPr>
              <w:jc w:val="right"/>
              <w:rPr>
                <w:rFonts w:ascii="宋体" w:hAnsi="宋体" w:cs="宋体"/>
                <w:sz w:val="24"/>
                <w:szCs w:val="24"/>
              </w:rPr>
            </w:pPr>
            <w:r>
              <w:rPr>
                <w:rFonts w:hint="eastAsia"/>
              </w:rPr>
              <w:t xml:space="preserve">27,877.08 </w:t>
            </w:r>
          </w:p>
        </w:tc>
        <w:tc>
          <w:tcPr>
            <w:tcW w:w="1171" w:type="dxa"/>
            <w:noWrap/>
            <w:vAlign w:val="center"/>
          </w:tcPr>
          <w:p w:rsidR="00000000" w:rsidRDefault="007363FC">
            <w:pPr>
              <w:jc w:val="right"/>
              <w:rPr>
                <w:rFonts w:ascii="宋体" w:hAnsi="宋体" w:cs="宋体"/>
                <w:sz w:val="24"/>
                <w:szCs w:val="24"/>
              </w:rPr>
            </w:pPr>
            <w:r>
              <w:rPr>
                <w:rFonts w:hint="eastAsia"/>
              </w:rPr>
              <w:t xml:space="preserve">27877.08 </w:t>
            </w:r>
          </w:p>
        </w:tc>
        <w:tc>
          <w:tcPr>
            <w:tcW w:w="1171" w:type="dxa"/>
            <w:vAlign w:val="center"/>
          </w:tcPr>
          <w:p w:rsidR="00000000" w:rsidRDefault="007363FC">
            <w:pPr>
              <w:jc w:val="right"/>
              <w:rPr>
                <w:rFonts w:ascii="宋体" w:hAnsi="宋体" w:cs="宋体"/>
                <w:sz w:val="24"/>
                <w:szCs w:val="24"/>
              </w:rPr>
            </w:pPr>
            <w:r>
              <w:rPr>
                <w:rFonts w:hint="eastAsia"/>
              </w:rPr>
              <w:t xml:space="preserve">0.00 </w:t>
            </w:r>
          </w:p>
        </w:tc>
        <w:tc>
          <w:tcPr>
            <w:tcW w:w="1171"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年初财政拨款结转和结余</w:t>
            </w:r>
          </w:p>
        </w:tc>
        <w:tc>
          <w:tcPr>
            <w:tcW w:w="1954" w:type="dxa"/>
            <w:noWrap/>
            <w:vAlign w:val="center"/>
          </w:tcPr>
          <w:p w:rsidR="00000000" w:rsidRDefault="007363FC">
            <w:pPr>
              <w:jc w:val="right"/>
              <w:rPr>
                <w:rFonts w:ascii="宋体" w:hAnsi="宋体" w:cs="宋体"/>
                <w:sz w:val="24"/>
                <w:szCs w:val="24"/>
              </w:rPr>
            </w:pPr>
            <w:r>
              <w:rPr>
                <w:rFonts w:hint="eastAsia"/>
              </w:rPr>
              <w:t xml:space="preserve">3.94 </w:t>
            </w:r>
          </w:p>
        </w:tc>
        <w:tc>
          <w:tcPr>
            <w:tcW w:w="3228"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年末财政拨款结转和结余</w:t>
            </w:r>
          </w:p>
        </w:tc>
        <w:tc>
          <w:tcPr>
            <w:tcW w:w="1171" w:type="dxa"/>
            <w:noWrap/>
            <w:vAlign w:val="center"/>
          </w:tcPr>
          <w:p w:rsidR="00000000" w:rsidRDefault="007363FC">
            <w:pPr>
              <w:jc w:val="right"/>
              <w:rPr>
                <w:rFonts w:ascii="宋体" w:hAnsi="宋体" w:cs="宋体"/>
                <w:sz w:val="24"/>
                <w:szCs w:val="24"/>
              </w:rPr>
            </w:pPr>
            <w:r>
              <w:rPr>
                <w:rFonts w:hint="eastAsia"/>
              </w:rPr>
              <w:t xml:space="preserve">4.04 </w:t>
            </w:r>
          </w:p>
        </w:tc>
        <w:tc>
          <w:tcPr>
            <w:tcW w:w="1171" w:type="dxa"/>
            <w:noWrap/>
            <w:vAlign w:val="center"/>
          </w:tcPr>
          <w:p w:rsidR="00000000" w:rsidRDefault="007363FC">
            <w:pPr>
              <w:jc w:val="right"/>
              <w:rPr>
                <w:rFonts w:ascii="宋体" w:hAnsi="宋体" w:cs="宋体"/>
                <w:sz w:val="24"/>
                <w:szCs w:val="24"/>
              </w:rPr>
            </w:pPr>
            <w:r>
              <w:rPr>
                <w:rFonts w:hint="eastAsia"/>
              </w:rPr>
              <w:t>4.04</w:t>
            </w:r>
          </w:p>
        </w:tc>
        <w:tc>
          <w:tcPr>
            <w:tcW w:w="1171" w:type="dxa"/>
            <w:vAlign w:val="center"/>
          </w:tcPr>
          <w:p w:rsidR="00000000" w:rsidRDefault="007363FC">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 xml:space="preserve">　</w:t>
            </w: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一、一般公共预算财</w:t>
            </w:r>
            <w:r>
              <w:rPr>
                <w:rFonts w:ascii="宋体" w:hAnsi="宋体" w:cs="宋体" w:hint="eastAsia"/>
                <w:kern w:val="0"/>
                <w:szCs w:val="21"/>
              </w:rPr>
              <w:t>政拨款</w:t>
            </w:r>
          </w:p>
        </w:tc>
        <w:tc>
          <w:tcPr>
            <w:tcW w:w="1954" w:type="dxa"/>
            <w:noWrap/>
            <w:vAlign w:val="center"/>
          </w:tcPr>
          <w:p w:rsidR="00000000" w:rsidRDefault="007363FC">
            <w:pPr>
              <w:jc w:val="right"/>
              <w:rPr>
                <w:rFonts w:ascii="宋体" w:hAnsi="宋体" w:cs="宋体"/>
                <w:sz w:val="24"/>
                <w:szCs w:val="24"/>
              </w:rPr>
            </w:pPr>
            <w:r>
              <w:rPr>
                <w:rFonts w:hint="eastAsia"/>
              </w:rPr>
              <w:t xml:space="preserve">3.94 </w:t>
            </w:r>
          </w:p>
        </w:tc>
        <w:tc>
          <w:tcPr>
            <w:tcW w:w="3228"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left"/>
              <w:rPr>
                <w:rFonts w:ascii="宋体" w:hAnsi="宋体" w:cs="宋体" w:hint="eastAsia"/>
                <w:kern w:val="0"/>
                <w:szCs w:val="21"/>
              </w:rPr>
            </w:pPr>
          </w:p>
        </w:tc>
      </w:tr>
      <w:tr w:rsidR="00000000">
        <w:trPr>
          <w:trHeight w:val="402"/>
        </w:trPr>
        <w:tc>
          <w:tcPr>
            <w:tcW w:w="4009" w:type="dxa"/>
            <w:noWrap/>
            <w:vAlign w:val="center"/>
          </w:tcPr>
          <w:p w:rsidR="00000000" w:rsidRDefault="007363FC">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vAlign w:val="center"/>
          </w:tcPr>
          <w:p w:rsidR="00000000" w:rsidRDefault="007363FC">
            <w:pPr>
              <w:widowControl/>
              <w:jc w:val="right"/>
              <w:rPr>
                <w:rFonts w:ascii="宋体" w:hAnsi="宋体" w:cs="宋体" w:hint="eastAsia"/>
                <w:kern w:val="0"/>
                <w:szCs w:val="21"/>
              </w:rPr>
            </w:pPr>
          </w:p>
        </w:tc>
        <w:tc>
          <w:tcPr>
            <w:tcW w:w="3228"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left"/>
              <w:rPr>
                <w:rFonts w:ascii="宋体" w:hAnsi="宋体" w:cs="宋体" w:hint="eastAsia"/>
                <w:kern w:val="0"/>
                <w:szCs w:val="21"/>
              </w:rPr>
            </w:pPr>
          </w:p>
        </w:tc>
      </w:tr>
      <w:tr w:rsidR="00000000">
        <w:trPr>
          <w:trHeight w:val="402"/>
        </w:trPr>
        <w:tc>
          <w:tcPr>
            <w:tcW w:w="4009" w:type="dxa"/>
            <w:noWrap/>
            <w:vAlign w:val="center"/>
          </w:tcPr>
          <w:p w:rsidR="00000000" w:rsidRDefault="007363FC">
            <w:pPr>
              <w:widowControl/>
              <w:jc w:val="left"/>
              <w:rPr>
                <w:rFonts w:ascii="宋体" w:hAnsi="宋体" w:cs="宋体" w:hint="eastAsia"/>
                <w:color w:val="FF0000"/>
                <w:kern w:val="0"/>
                <w:szCs w:val="21"/>
              </w:rPr>
            </w:pPr>
            <w:r>
              <w:rPr>
                <w:rFonts w:ascii="宋体" w:hAnsi="宋体" w:hint="eastAsia"/>
                <w:color w:val="FF0000"/>
                <w:szCs w:val="21"/>
              </w:rPr>
              <w:t>三、国有资本经营预算财政拨款</w:t>
            </w:r>
          </w:p>
        </w:tc>
        <w:tc>
          <w:tcPr>
            <w:tcW w:w="1954" w:type="dxa"/>
            <w:noWrap/>
            <w:vAlign w:val="center"/>
          </w:tcPr>
          <w:p w:rsidR="00000000" w:rsidRDefault="007363FC">
            <w:pPr>
              <w:widowControl/>
              <w:jc w:val="right"/>
              <w:rPr>
                <w:rFonts w:ascii="宋体" w:hAnsi="宋体" w:cs="宋体" w:hint="eastAsia"/>
                <w:kern w:val="0"/>
                <w:szCs w:val="21"/>
              </w:rPr>
            </w:pPr>
          </w:p>
        </w:tc>
        <w:tc>
          <w:tcPr>
            <w:tcW w:w="3228"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center"/>
              <w:rPr>
                <w:rFonts w:ascii="宋体" w:hAnsi="宋体" w:cs="宋体" w:hint="eastAsia"/>
                <w:kern w:val="0"/>
                <w:szCs w:val="21"/>
              </w:rPr>
            </w:pPr>
          </w:p>
        </w:tc>
        <w:tc>
          <w:tcPr>
            <w:tcW w:w="1171" w:type="dxa"/>
            <w:vAlign w:val="center"/>
          </w:tcPr>
          <w:p w:rsidR="00000000" w:rsidRDefault="007363FC">
            <w:pPr>
              <w:widowControl/>
              <w:jc w:val="center"/>
              <w:rPr>
                <w:rFonts w:ascii="宋体" w:hAnsi="宋体" w:cs="宋体" w:hint="eastAsia"/>
                <w:kern w:val="0"/>
                <w:szCs w:val="21"/>
              </w:rPr>
            </w:pPr>
          </w:p>
        </w:tc>
        <w:tc>
          <w:tcPr>
            <w:tcW w:w="1171" w:type="dxa"/>
            <w:noWrap/>
            <w:vAlign w:val="center"/>
          </w:tcPr>
          <w:p w:rsidR="00000000" w:rsidRDefault="007363FC">
            <w:pPr>
              <w:widowControl/>
              <w:jc w:val="left"/>
              <w:rPr>
                <w:rFonts w:ascii="宋体" w:hAnsi="宋体" w:cs="宋体" w:hint="eastAsia"/>
                <w:kern w:val="0"/>
                <w:szCs w:val="21"/>
              </w:rPr>
            </w:pPr>
          </w:p>
        </w:tc>
      </w:tr>
      <w:tr w:rsidR="00000000">
        <w:trPr>
          <w:trHeight w:val="402"/>
        </w:trPr>
        <w:tc>
          <w:tcPr>
            <w:tcW w:w="4009" w:type="dxa"/>
            <w:noWrap/>
            <w:vAlign w:val="center"/>
          </w:tcPr>
          <w:p w:rsidR="00000000" w:rsidRDefault="007363FC">
            <w:pPr>
              <w:widowControl/>
              <w:jc w:val="center"/>
              <w:rPr>
                <w:rFonts w:ascii="宋体" w:hAnsi="宋体" w:cs="宋体"/>
                <w:bCs/>
                <w:kern w:val="0"/>
                <w:szCs w:val="21"/>
              </w:rPr>
            </w:pPr>
            <w:r>
              <w:rPr>
                <w:rFonts w:ascii="宋体" w:hAnsi="宋体" w:cs="宋体" w:hint="eastAsia"/>
                <w:bCs/>
                <w:kern w:val="0"/>
                <w:szCs w:val="21"/>
              </w:rPr>
              <w:t>总计</w:t>
            </w:r>
          </w:p>
        </w:tc>
        <w:tc>
          <w:tcPr>
            <w:tcW w:w="1954" w:type="dxa"/>
            <w:noWrap/>
            <w:vAlign w:val="center"/>
          </w:tcPr>
          <w:p w:rsidR="00000000" w:rsidRDefault="007363FC">
            <w:pPr>
              <w:widowControl/>
              <w:jc w:val="right"/>
              <w:rPr>
                <w:rFonts w:ascii="宋体" w:hAnsi="宋体" w:cs="宋体"/>
                <w:kern w:val="0"/>
                <w:szCs w:val="21"/>
              </w:rPr>
            </w:pPr>
            <w:r>
              <w:rPr>
                <w:rFonts w:ascii="宋体" w:hAnsi="宋体" w:cs="宋体"/>
                <w:kern w:val="0"/>
                <w:szCs w:val="21"/>
              </w:rPr>
              <w:t>27,881.12</w:t>
            </w:r>
            <w:r>
              <w:rPr>
                <w:rFonts w:ascii="宋体" w:hAnsi="宋体" w:cs="宋体" w:hint="eastAsia"/>
                <w:kern w:val="0"/>
                <w:szCs w:val="21"/>
              </w:rPr>
              <w:t xml:space="preserve">　</w:t>
            </w:r>
          </w:p>
        </w:tc>
        <w:tc>
          <w:tcPr>
            <w:tcW w:w="3228" w:type="dxa"/>
            <w:noWrap/>
            <w:vAlign w:val="center"/>
          </w:tcPr>
          <w:p w:rsidR="00000000" w:rsidRDefault="007363FC">
            <w:pPr>
              <w:widowControl/>
              <w:jc w:val="center"/>
              <w:rPr>
                <w:rFonts w:ascii="宋体" w:hAnsi="宋体" w:cs="宋体"/>
                <w:bCs/>
                <w:kern w:val="0"/>
                <w:szCs w:val="21"/>
              </w:rPr>
            </w:pPr>
            <w:r>
              <w:rPr>
                <w:rFonts w:ascii="宋体" w:hAnsi="宋体" w:cs="宋体" w:hint="eastAsia"/>
                <w:bCs/>
                <w:kern w:val="0"/>
                <w:szCs w:val="21"/>
              </w:rPr>
              <w:t>总计</w:t>
            </w:r>
          </w:p>
        </w:tc>
        <w:tc>
          <w:tcPr>
            <w:tcW w:w="1171" w:type="dxa"/>
            <w:noWrap/>
            <w:vAlign w:val="center"/>
          </w:tcPr>
          <w:p w:rsidR="00000000" w:rsidRDefault="007363FC">
            <w:pPr>
              <w:jc w:val="right"/>
              <w:rPr>
                <w:rFonts w:ascii="宋体" w:hAnsi="宋体" w:cs="宋体"/>
                <w:sz w:val="24"/>
                <w:szCs w:val="24"/>
              </w:rPr>
            </w:pPr>
            <w:r>
              <w:rPr>
                <w:rFonts w:hint="eastAsia"/>
              </w:rPr>
              <w:t xml:space="preserve">27,881.12 </w:t>
            </w:r>
          </w:p>
        </w:tc>
        <w:tc>
          <w:tcPr>
            <w:tcW w:w="1171" w:type="dxa"/>
            <w:noWrap/>
            <w:vAlign w:val="center"/>
          </w:tcPr>
          <w:p w:rsidR="00000000" w:rsidRDefault="007363FC">
            <w:pPr>
              <w:jc w:val="right"/>
              <w:rPr>
                <w:rFonts w:ascii="宋体" w:hAnsi="宋体" w:cs="宋体"/>
                <w:sz w:val="24"/>
                <w:szCs w:val="24"/>
              </w:rPr>
            </w:pPr>
            <w:r>
              <w:rPr>
                <w:rFonts w:hint="eastAsia"/>
              </w:rPr>
              <w:t xml:space="preserve">27881.12 </w:t>
            </w:r>
          </w:p>
        </w:tc>
        <w:tc>
          <w:tcPr>
            <w:tcW w:w="1171" w:type="dxa"/>
            <w:vAlign w:val="center"/>
          </w:tcPr>
          <w:p w:rsidR="00000000" w:rsidRDefault="007363FC">
            <w:pPr>
              <w:jc w:val="right"/>
              <w:rPr>
                <w:rFonts w:ascii="宋体" w:hAnsi="宋体" w:cs="宋体"/>
                <w:sz w:val="24"/>
                <w:szCs w:val="24"/>
              </w:rPr>
            </w:pPr>
            <w:r>
              <w:rPr>
                <w:rFonts w:hint="eastAsia"/>
              </w:rPr>
              <w:t xml:space="preserve">0.00 </w:t>
            </w:r>
          </w:p>
        </w:tc>
        <w:tc>
          <w:tcPr>
            <w:tcW w:w="1171" w:type="dxa"/>
            <w:noWrap/>
            <w:vAlign w:val="center"/>
          </w:tcPr>
          <w:p w:rsidR="00000000" w:rsidRDefault="007363FC">
            <w:pPr>
              <w:widowControl/>
              <w:jc w:val="left"/>
              <w:rPr>
                <w:rFonts w:ascii="宋体" w:hAnsi="宋体" w:cs="宋体"/>
                <w:bCs/>
                <w:kern w:val="0"/>
                <w:szCs w:val="21"/>
              </w:rPr>
            </w:pPr>
            <w:r>
              <w:rPr>
                <w:rFonts w:ascii="宋体" w:hAnsi="宋体" w:cs="宋体" w:hint="eastAsia"/>
                <w:bCs/>
                <w:kern w:val="0"/>
                <w:szCs w:val="21"/>
              </w:rPr>
              <w:t xml:space="preserve">　</w:t>
            </w:r>
          </w:p>
        </w:tc>
      </w:tr>
    </w:tbl>
    <w:p w:rsidR="00000000" w:rsidRDefault="007363FC">
      <w:pPr>
        <w:autoSpaceDE w:val="0"/>
        <w:autoSpaceDN w:val="0"/>
        <w:adjustRightInd w:val="0"/>
        <w:rPr>
          <w:rFonts w:ascii="宋体" w:hAnsi="宋体" w:hint="eastAsia"/>
          <w:color w:val="FF0000"/>
          <w:szCs w:val="21"/>
        </w:rPr>
        <w:sectPr w:rsidR="00000000">
          <w:pgSz w:w="16838" w:h="11906" w:orient="landscape"/>
          <w:pgMar w:top="1797" w:right="1440" w:bottom="1797" w:left="1440" w:header="851" w:footer="992" w:gutter="0"/>
          <w:cols w:space="720"/>
          <w:docGrid w:linePitch="312"/>
        </w:sectPr>
      </w:pPr>
      <w:r>
        <w:rPr>
          <w:rFonts w:ascii="宋体" w:hAnsi="宋体" w:hint="eastAsia"/>
          <w:color w:val="FF0000"/>
          <w:szCs w:val="21"/>
        </w:rPr>
        <w:t>注：本表反映单位本年度财政拨款总收支和结转结余情况。</w:t>
      </w:r>
    </w:p>
    <w:p w:rsidR="00000000" w:rsidRDefault="007363FC">
      <w:pPr>
        <w:autoSpaceDE w:val="0"/>
        <w:autoSpaceDN w:val="0"/>
        <w:adjustRightInd w:val="0"/>
        <w:jc w:val="center"/>
        <w:outlineLvl w:val="0"/>
        <w:rPr>
          <w:rFonts w:ascii="宋体" w:hAnsi="宋体" w:hint="eastAsia"/>
          <w:szCs w:val="21"/>
        </w:rPr>
      </w:pPr>
      <w:r>
        <w:rPr>
          <w:rFonts w:ascii="宋体" w:hAnsi="宋体" w:hint="eastAsia"/>
          <w:szCs w:val="21"/>
        </w:rPr>
        <w:lastRenderedPageBreak/>
        <w:t>一般公共预算财政拨款支出决算表</w:t>
      </w:r>
    </w:p>
    <w:p w:rsidR="00000000" w:rsidRDefault="007363FC">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Layout w:type="fixed"/>
        <w:tblLook w:val="0000" w:firstRow="0" w:lastRow="0" w:firstColumn="0" w:lastColumn="0" w:noHBand="0" w:noVBand="0"/>
      </w:tblPr>
      <w:tblGrid>
        <w:gridCol w:w="1462"/>
        <w:gridCol w:w="1612"/>
        <w:gridCol w:w="1504"/>
        <w:gridCol w:w="1650"/>
        <w:gridCol w:w="1595"/>
      </w:tblGrid>
      <w:tr w:rsidR="00000000">
        <w:trPr>
          <w:trHeight w:val="480"/>
          <w:jc w:val="center"/>
        </w:trPr>
        <w:tc>
          <w:tcPr>
            <w:tcW w:w="3074" w:type="dxa"/>
            <w:gridSpan w:val="2"/>
            <w:tcBorders>
              <w:top w:val="single" w:sz="4" w:space="0" w:color="auto"/>
              <w:left w:val="single" w:sz="4" w:space="0" w:color="auto"/>
              <w:bottom w:val="single" w:sz="4" w:space="0" w:color="auto"/>
              <w:right w:val="single" w:sz="4" w:space="0" w:color="auto"/>
            </w:tcBorders>
            <w:vAlign w:val="center"/>
          </w:tcPr>
          <w:p w:rsidR="00000000" w:rsidRDefault="007363FC">
            <w:pPr>
              <w:widowControl/>
              <w:jc w:val="center"/>
              <w:rPr>
                <w:rFonts w:ascii="宋体" w:hAnsi="宋体"/>
                <w:szCs w:val="21"/>
              </w:rPr>
            </w:pPr>
            <w:r>
              <w:rPr>
                <w:rFonts w:ascii="宋体" w:hAnsi="宋体" w:hint="eastAsia"/>
                <w:szCs w:val="21"/>
              </w:rPr>
              <w:t>项目</w:t>
            </w:r>
          </w:p>
        </w:tc>
        <w:tc>
          <w:tcPr>
            <w:tcW w:w="1504" w:type="dxa"/>
            <w:vMerge w:val="restart"/>
            <w:tcBorders>
              <w:top w:val="single" w:sz="4" w:space="0" w:color="auto"/>
              <w:left w:val="nil"/>
              <w:bottom w:val="single" w:sz="4" w:space="0" w:color="auto"/>
              <w:right w:val="single" w:sz="4" w:space="0" w:color="auto"/>
            </w:tcBorders>
            <w:vAlign w:val="center"/>
          </w:tcPr>
          <w:p w:rsidR="00000000" w:rsidRDefault="007363FC">
            <w:pPr>
              <w:widowControl/>
              <w:jc w:val="center"/>
              <w:rPr>
                <w:rFonts w:ascii="宋体" w:hAnsi="宋体" w:hint="eastAsia"/>
                <w:szCs w:val="21"/>
              </w:rPr>
            </w:pPr>
            <w:r>
              <w:rPr>
                <w:rFonts w:ascii="宋体" w:hAnsi="宋体" w:hint="eastAsia"/>
                <w:szCs w:val="21"/>
              </w:rPr>
              <w:t>合计</w:t>
            </w:r>
          </w:p>
        </w:tc>
        <w:tc>
          <w:tcPr>
            <w:tcW w:w="1650" w:type="dxa"/>
            <w:vMerge w:val="restart"/>
            <w:tcBorders>
              <w:top w:val="single" w:sz="4" w:space="0" w:color="auto"/>
              <w:left w:val="nil"/>
              <w:bottom w:val="single" w:sz="4" w:space="0" w:color="auto"/>
              <w:right w:val="single" w:sz="4" w:space="0" w:color="auto"/>
            </w:tcBorders>
            <w:vAlign w:val="center"/>
          </w:tcPr>
          <w:p w:rsidR="00000000" w:rsidRDefault="007363FC">
            <w:pPr>
              <w:widowControl/>
              <w:jc w:val="center"/>
              <w:rPr>
                <w:rFonts w:ascii="宋体" w:hAnsi="宋体" w:hint="eastAsia"/>
                <w:szCs w:val="21"/>
              </w:rPr>
            </w:pPr>
            <w:r>
              <w:rPr>
                <w:rFonts w:ascii="宋体" w:hAnsi="宋体" w:hint="eastAsia"/>
                <w:szCs w:val="21"/>
              </w:rPr>
              <w:t>基本支出</w:t>
            </w:r>
          </w:p>
        </w:tc>
        <w:tc>
          <w:tcPr>
            <w:tcW w:w="1595" w:type="dxa"/>
            <w:vMerge w:val="restart"/>
            <w:tcBorders>
              <w:top w:val="single" w:sz="4" w:space="0" w:color="auto"/>
              <w:left w:val="nil"/>
              <w:bottom w:val="single" w:sz="4" w:space="0" w:color="auto"/>
              <w:right w:val="single" w:sz="4" w:space="0" w:color="auto"/>
            </w:tcBorders>
            <w:vAlign w:val="center"/>
          </w:tcPr>
          <w:p w:rsidR="00000000" w:rsidRDefault="007363FC">
            <w:pPr>
              <w:jc w:val="center"/>
              <w:rPr>
                <w:rFonts w:ascii="宋体" w:hAnsi="宋体"/>
                <w:szCs w:val="21"/>
              </w:rPr>
            </w:pPr>
            <w:r>
              <w:rPr>
                <w:rFonts w:ascii="宋体" w:hAnsi="宋体" w:hint="eastAsia"/>
                <w:szCs w:val="21"/>
              </w:rPr>
              <w:t>项目支出</w:t>
            </w:r>
          </w:p>
        </w:tc>
      </w:tr>
      <w:tr w:rsidR="00000000">
        <w:trPr>
          <w:trHeight w:val="103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7363FC">
            <w:pPr>
              <w:widowControl/>
              <w:jc w:val="center"/>
              <w:rPr>
                <w:rFonts w:ascii="宋体" w:hAnsi="宋体" w:hint="eastAsia"/>
                <w:szCs w:val="21"/>
              </w:rPr>
            </w:pPr>
            <w:r>
              <w:rPr>
                <w:rFonts w:ascii="宋体" w:hAnsi="宋体" w:hint="eastAsia"/>
                <w:szCs w:val="21"/>
              </w:rPr>
              <w:t>功能分类</w:t>
            </w:r>
          </w:p>
          <w:p w:rsidR="00000000" w:rsidRDefault="007363FC">
            <w:pPr>
              <w:widowControl/>
              <w:jc w:val="center"/>
              <w:rPr>
                <w:rFonts w:ascii="宋体" w:hAnsi="宋体" w:hint="eastAsia"/>
                <w:szCs w:val="21"/>
              </w:rPr>
            </w:pPr>
            <w:r>
              <w:rPr>
                <w:rFonts w:ascii="宋体" w:hAnsi="宋体" w:hint="eastAsia"/>
                <w:szCs w:val="21"/>
              </w:rPr>
              <w:t>科目编码</w:t>
            </w:r>
          </w:p>
        </w:tc>
        <w:tc>
          <w:tcPr>
            <w:tcW w:w="1612" w:type="dxa"/>
            <w:tcBorders>
              <w:top w:val="single" w:sz="4" w:space="0" w:color="auto"/>
              <w:left w:val="single" w:sz="4" w:space="0" w:color="auto"/>
              <w:bottom w:val="single" w:sz="4" w:space="0" w:color="auto"/>
              <w:right w:val="single" w:sz="4" w:space="0" w:color="auto"/>
            </w:tcBorders>
            <w:vAlign w:val="center"/>
          </w:tcPr>
          <w:p w:rsidR="00000000" w:rsidRDefault="007363FC">
            <w:pPr>
              <w:widowControl/>
              <w:jc w:val="center"/>
              <w:rPr>
                <w:rFonts w:ascii="宋体" w:hAnsi="宋体"/>
                <w:szCs w:val="21"/>
              </w:rPr>
            </w:pPr>
            <w:r>
              <w:rPr>
                <w:rFonts w:ascii="宋体" w:hAnsi="宋体" w:hint="eastAsia"/>
                <w:szCs w:val="21"/>
              </w:rPr>
              <w:t>科目名称</w:t>
            </w:r>
          </w:p>
        </w:tc>
        <w:tc>
          <w:tcPr>
            <w:tcW w:w="1504" w:type="dxa"/>
            <w:vMerge/>
            <w:tcBorders>
              <w:top w:val="single" w:sz="4" w:space="0" w:color="auto"/>
              <w:left w:val="single" w:sz="4" w:space="0" w:color="auto"/>
              <w:bottom w:val="single" w:sz="4" w:space="0" w:color="auto"/>
              <w:right w:val="single" w:sz="4" w:space="0" w:color="auto"/>
            </w:tcBorders>
            <w:vAlign w:val="center"/>
          </w:tcPr>
          <w:p w:rsidR="00000000" w:rsidRDefault="007363FC">
            <w:pPr>
              <w:widowControl/>
              <w:jc w:val="center"/>
              <w:rPr>
                <w:rFonts w:ascii="宋体" w:hAnsi="宋体"/>
                <w:szCs w:val="21"/>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000000" w:rsidRDefault="007363FC">
            <w:pPr>
              <w:widowControl/>
              <w:jc w:val="center"/>
              <w:rPr>
                <w:rFonts w:ascii="宋体" w:hAnsi="宋体"/>
                <w:szCs w:val="21"/>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000000" w:rsidRDefault="007363FC">
            <w:pPr>
              <w:widowControl/>
              <w:jc w:val="center"/>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208</w:t>
            </w:r>
          </w:p>
        </w:tc>
        <w:tc>
          <w:tcPr>
            <w:tcW w:w="1612"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社会保障和就业支出</w:t>
            </w:r>
          </w:p>
        </w:tc>
        <w:tc>
          <w:tcPr>
            <w:tcW w:w="1504"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54.13 </w:t>
            </w:r>
          </w:p>
        </w:tc>
        <w:tc>
          <w:tcPr>
            <w:tcW w:w="1650"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54.13 </w:t>
            </w:r>
          </w:p>
        </w:tc>
        <w:tc>
          <w:tcPr>
            <w:tcW w:w="1595" w:type="dxa"/>
            <w:tcBorders>
              <w:top w:val="single" w:sz="4" w:space="0" w:color="auto"/>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20805</w:t>
            </w:r>
          </w:p>
        </w:tc>
        <w:tc>
          <w:tcPr>
            <w:tcW w:w="1612"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行政事业单位离退休</w:t>
            </w:r>
          </w:p>
        </w:tc>
        <w:tc>
          <w:tcPr>
            <w:tcW w:w="1504"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54.13 </w:t>
            </w:r>
          </w:p>
        </w:tc>
        <w:tc>
          <w:tcPr>
            <w:tcW w:w="1650"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54.13 </w:t>
            </w:r>
          </w:p>
        </w:tc>
        <w:tc>
          <w:tcPr>
            <w:tcW w:w="1595" w:type="dxa"/>
            <w:tcBorders>
              <w:top w:val="single" w:sz="4" w:space="0" w:color="auto"/>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208</w:t>
            </w:r>
            <w:r>
              <w:rPr>
                <w:rFonts w:hint="eastAsia"/>
              </w:rPr>
              <w:t>0505</w:t>
            </w:r>
          </w:p>
        </w:tc>
        <w:tc>
          <w:tcPr>
            <w:tcW w:w="1612"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机关事业单位基本养老保险缴费支出</w:t>
            </w:r>
          </w:p>
        </w:tc>
        <w:tc>
          <w:tcPr>
            <w:tcW w:w="1504"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36.09 </w:t>
            </w:r>
          </w:p>
        </w:tc>
        <w:tc>
          <w:tcPr>
            <w:tcW w:w="1650"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36.09 </w:t>
            </w:r>
          </w:p>
        </w:tc>
        <w:tc>
          <w:tcPr>
            <w:tcW w:w="1595" w:type="dxa"/>
            <w:tcBorders>
              <w:top w:val="single" w:sz="4" w:space="0" w:color="auto"/>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2080506</w:t>
            </w:r>
          </w:p>
        </w:tc>
        <w:tc>
          <w:tcPr>
            <w:tcW w:w="1612" w:type="dxa"/>
            <w:tcBorders>
              <w:top w:val="single" w:sz="4" w:space="0" w:color="auto"/>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机关事业单位职业年金缴费支出</w:t>
            </w:r>
          </w:p>
        </w:tc>
        <w:tc>
          <w:tcPr>
            <w:tcW w:w="1504"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18.04 </w:t>
            </w:r>
          </w:p>
        </w:tc>
        <w:tc>
          <w:tcPr>
            <w:tcW w:w="1650" w:type="dxa"/>
            <w:tcBorders>
              <w:top w:val="single" w:sz="4" w:space="0" w:color="auto"/>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18.04 </w:t>
            </w:r>
          </w:p>
        </w:tc>
        <w:tc>
          <w:tcPr>
            <w:tcW w:w="1595" w:type="dxa"/>
            <w:tcBorders>
              <w:top w:val="single" w:sz="4" w:space="0" w:color="auto"/>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210</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卫生健康支出</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20.89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20.89 </w:t>
            </w:r>
          </w:p>
        </w:tc>
        <w:tc>
          <w:tcPr>
            <w:tcW w:w="1595" w:type="dxa"/>
            <w:tcBorders>
              <w:top w:val="nil"/>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21011</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行政事业单位医疗</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20.89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20.89 </w:t>
            </w:r>
          </w:p>
        </w:tc>
        <w:tc>
          <w:tcPr>
            <w:tcW w:w="1595" w:type="dxa"/>
            <w:tcBorders>
              <w:top w:val="nil"/>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2101102</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事业单位医疗</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20.89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20.89 </w:t>
            </w:r>
          </w:p>
        </w:tc>
        <w:tc>
          <w:tcPr>
            <w:tcW w:w="1595" w:type="dxa"/>
            <w:tcBorders>
              <w:top w:val="nil"/>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212</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城乡社区支出</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27,786.05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3 75.49 </w:t>
            </w:r>
          </w:p>
        </w:tc>
        <w:tc>
          <w:tcPr>
            <w:tcW w:w="1595"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27410.56</w:t>
            </w:r>
          </w:p>
        </w:tc>
      </w:tr>
      <w:tr w:rsidR="00000000">
        <w:trPr>
          <w:trHeight w:val="480"/>
          <w:jc w:val="center"/>
        </w:trPr>
        <w:tc>
          <w:tcPr>
            <w:tcW w:w="1462" w:type="dxa"/>
            <w:tcBorders>
              <w:top w:val="nil"/>
              <w:left w:val="single" w:sz="4" w:space="0" w:color="auto"/>
              <w:bottom w:val="single" w:sz="4" w:space="0" w:color="auto"/>
              <w:right w:val="single" w:sz="4" w:space="0" w:color="auto"/>
            </w:tcBorders>
          </w:tcPr>
          <w:p w:rsidR="00000000" w:rsidRDefault="007363FC">
            <w:pPr>
              <w:rPr>
                <w:rFonts w:hint="eastAsia"/>
              </w:rPr>
            </w:pPr>
            <w:r>
              <w:rPr>
                <w:rFonts w:hint="eastAsia"/>
              </w:rPr>
              <w:t>21203</w:t>
            </w:r>
          </w:p>
        </w:tc>
        <w:tc>
          <w:tcPr>
            <w:tcW w:w="1612" w:type="dxa"/>
            <w:tcBorders>
              <w:top w:val="nil"/>
              <w:left w:val="nil"/>
              <w:bottom w:val="single" w:sz="4" w:space="0" w:color="auto"/>
              <w:right w:val="single" w:sz="4" w:space="0" w:color="auto"/>
            </w:tcBorders>
          </w:tcPr>
          <w:p w:rsidR="00000000" w:rsidRDefault="007363FC">
            <w:pPr>
              <w:rPr>
                <w:rFonts w:hint="eastAsia"/>
              </w:rPr>
            </w:pPr>
            <w:r>
              <w:rPr>
                <w:rFonts w:hint="eastAsia"/>
              </w:rPr>
              <w:t>城乡社区公共设施</w:t>
            </w:r>
          </w:p>
        </w:tc>
        <w:tc>
          <w:tcPr>
            <w:tcW w:w="1504" w:type="dxa"/>
            <w:tcBorders>
              <w:top w:val="nil"/>
              <w:left w:val="nil"/>
              <w:bottom w:val="single" w:sz="4" w:space="0" w:color="auto"/>
              <w:right w:val="single" w:sz="4" w:space="0" w:color="auto"/>
            </w:tcBorders>
          </w:tcPr>
          <w:p w:rsidR="00000000" w:rsidRDefault="007363FC">
            <w:pPr>
              <w:jc w:val="right"/>
            </w:pPr>
            <w:r>
              <w:rPr>
                <w:rFonts w:hint="eastAsia"/>
              </w:rPr>
              <w:t>20000</w:t>
            </w:r>
            <w:r>
              <w:rPr>
                <w:rFonts w:hint="eastAsia"/>
              </w:rPr>
              <w:t>.00</w:t>
            </w:r>
          </w:p>
        </w:tc>
        <w:tc>
          <w:tcPr>
            <w:tcW w:w="1650" w:type="dxa"/>
            <w:tcBorders>
              <w:top w:val="nil"/>
              <w:left w:val="nil"/>
              <w:bottom w:val="single" w:sz="4" w:space="0" w:color="auto"/>
              <w:right w:val="single" w:sz="4" w:space="0" w:color="auto"/>
            </w:tcBorders>
            <w:vAlign w:val="center"/>
          </w:tcPr>
          <w:p w:rsidR="00000000" w:rsidRDefault="007363FC">
            <w:pPr>
              <w:jc w:val="right"/>
              <w:rPr>
                <w:rFonts w:hint="eastAsia"/>
              </w:rPr>
            </w:pPr>
            <w:r>
              <w:rPr>
                <w:rFonts w:hint="eastAsia"/>
              </w:rPr>
              <w:t>0</w:t>
            </w:r>
          </w:p>
        </w:tc>
        <w:tc>
          <w:tcPr>
            <w:tcW w:w="1595" w:type="dxa"/>
            <w:tcBorders>
              <w:top w:val="nil"/>
              <w:left w:val="nil"/>
              <w:bottom w:val="single" w:sz="4" w:space="0" w:color="auto"/>
              <w:right w:val="single" w:sz="4" w:space="0" w:color="auto"/>
            </w:tcBorders>
            <w:vAlign w:val="center"/>
          </w:tcPr>
          <w:p w:rsidR="00000000" w:rsidRDefault="007363FC">
            <w:pPr>
              <w:jc w:val="right"/>
            </w:pPr>
            <w:r>
              <w:rPr>
                <w:rFonts w:hint="eastAsia"/>
              </w:rPr>
              <w:t>20000</w:t>
            </w:r>
            <w:r>
              <w:rPr>
                <w:rFonts w:hint="eastAsia"/>
              </w:rPr>
              <w:t>.00</w:t>
            </w:r>
          </w:p>
        </w:tc>
      </w:tr>
      <w:tr w:rsidR="00000000">
        <w:trPr>
          <w:trHeight w:val="480"/>
          <w:jc w:val="center"/>
        </w:trPr>
        <w:tc>
          <w:tcPr>
            <w:tcW w:w="1462" w:type="dxa"/>
            <w:tcBorders>
              <w:top w:val="nil"/>
              <w:left w:val="single" w:sz="4" w:space="0" w:color="auto"/>
              <w:bottom w:val="single" w:sz="4" w:space="0" w:color="auto"/>
              <w:right w:val="single" w:sz="4" w:space="0" w:color="auto"/>
            </w:tcBorders>
          </w:tcPr>
          <w:p w:rsidR="00000000" w:rsidRDefault="007363FC">
            <w:pPr>
              <w:rPr>
                <w:rFonts w:hint="eastAsia"/>
              </w:rPr>
            </w:pPr>
            <w:r>
              <w:rPr>
                <w:rFonts w:hint="eastAsia"/>
              </w:rPr>
              <w:t>2120399</w:t>
            </w:r>
          </w:p>
        </w:tc>
        <w:tc>
          <w:tcPr>
            <w:tcW w:w="1612" w:type="dxa"/>
            <w:tcBorders>
              <w:top w:val="nil"/>
              <w:left w:val="nil"/>
              <w:bottom w:val="single" w:sz="4" w:space="0" w:color="auto"/>
              <w:right w:val="single" w:sz="4" w:space="0" w:color="auto"/>
            </w:tcBorders>
          </w:tcPr>
          <w:p w:rsidR="00000000" w:rsidRDefault="007363FC">
            <w:pPr>
              <w:rPr>
                <w:rFonts w:hint="eastAsia"/>
              </w:rPr>
            </w:pPr>
            <w:r>
              <w:rPr>
                <w:rFonts w:hint="eastAsia"/>
              </w:rPr>
              <w:t>其他城乡社</w:t>
            </w:r>
            <w:r>
              <w:rPr>
                <w:rFonts w:hint="eastAsia"/>
              </w:rPr>
              <w:t>区公共设施支出</w:t>
            </w:r>
          </w:p>
        </w:tc>
        <w:tc>
          <w:tcPr>
            <w:tcW w:w="1504" w:type="dxa"/>
            <w:tcBorders>
              <w:top w:val="nil"/>
              <w:left w:val="nil"/>
              <w:bottom w:val="single" w:sz="4" w:space="0" w:color="auto"/>
              <w:right w:val="single" w:sz="4" w:space="0" w:color="auto"/>
            </w:tcBorders>
          </w:tcPr>
          <w:p w:rsidR="00000000" w:rsidRDefault="007363FC">
            <w:pPr>
              <w:jc w:val="right"/>
            </w:pPr>
            <w:r>
              <w:rPr>
                <w:rFonts w:hint="eastAsia"/>
              </w:rPr>
              <w:t>20000</w:t>
            </w:r>
            <w:r>
              <w:rPr>
                <w:rFonts w:hint="eastAsia"/>
              </w:rPr>
              <w:t>.00</w:t>
            </w:r>
          </w:p>
        </w:tc>
        <w:tc>
          <w:tcPr>
            <w:tcW w:w="1650" w:type="dxa"/>
            <w:tcBorders>
              <w:top w:val="nil"/>
              <w:left w:val="nil"/>
              <w:bottom w:val="single" w:sz="4" w:space="0" w:color="auto"/>
              <w:right w:val="single" w:sz="4" w:space="0" w:color="auto"/>
            </w:tcBorders>
            <w:vAlign w:val="center"/>
          </w:tcPr>
          <w:p w:rsidR="00000000" w:rsidRDefault="007363FC">
            <w:pPr>
              <w:jc w:val="right"/>
              <w:rPr>
                <w:rFonts w:hint="eastAsia"/>
              </w:rPr>
            </w:pPr>
            <w:r>
              <w:rPr>
                <w:rFonts w:hint="eastAsia"/>
              </w:rPr>
              <w:t>0</w:t>
            </w:r>
          </w:p>
        </w:tc>
        <w:tc>
          <w:tcPr>
            <w:tcW w:w="1595" w:type="dxa"/>
            <w:tcBorders>
              <w:top w:val="nil"/>
              <w:left w:val="nil"/>
              <w:bottom w:val="single" w:sz="4" w:space="0" w:color="auto"/>
              <w:right w:val="single" w:sz="4" w:space="0" w:color="auto"/>
            </w:tcBorders>
            <w:vAlign w:val="center"/>
          </w:tcPr>
          <w:p w:rsidR="00000000" w:rsidRDefault="007363FC">
            <w:pPr>
              <w:jc w:val="right"/>
            </w:pPr>
            <w:r>
              <w:rPr>
                <w:rFonts w:hint="eastAsia"/>
              </w:rPr>
              <w:t>20000</w:t>
            </w:r>
            <w:r>
              <w:rPr>
                <w:rFonts w:hint="eastAsia"/>
              </w:rPr>
              <w:t>.00</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21206</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建设市场管理与监督</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7,786.05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375.49 </w:t>
            </w:r>
          </w:p>
        </w:tc>
        <w:tc>
          <w:tcPr>
            <w:tcW w:w="1595"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7410.56</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2120601</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建设市场管理与监督</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77,86.50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375.49 </w:t>
            </w:r>
          </w:p>
        </w:tc>
        <w:tc>
          <w:tcPr>
            <w:tcW w:w="1595"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7410.56</w:t>
            </w: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221</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b/>
                <w:bCs/>
                <w:sz w:val="24"/>
                <w:szCs w:val="24"/>
              </w:rPr>
            </w:pPr>
            <w:r>
              <w:rPr>
                <w:rFonts w:hint="eastAsia"/>
                <w:b/>
                <w:bCs/>
              </w:rPr>
              <w:t>住房保障支出</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16.01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16.01 </w:t>
            </w:r>
          </w:p>
        </w:tc>
        <w:tc>
          <w:tcPr>
            <w:tcW w:w="1595" w:type="dxa"/>
            <w:tcBorders>
              <w:top w:val="nil"/>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22102</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住房改革支出</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16.01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16.01 </w:t>
            </w:r>
          </w:p>
        </w:tc>
        <w:tc>
          <w:tcPr>
            <w:tcW w:w="1595" w:type="dxa"/>
            <w:tcBorders>
              <w:top w:val="nil"/>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1462" w:type="dxa"/>
            <w:tcBorders>
              <w:top w:val="nil"/>
              <w:left w:val="single" w:sz="4" w:space="0" w:color="auto"/>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2210201</w:t>
            </w:r>
          </w:p>
        </w:tc>
        <w:tc>
          <w:tcPr>
            <w:tcW w:w="1612" w:type="dxa"/>
            <w:tcBorders>
              <w:top w:val="nil"/>
              <w:left w:val="nil"/>
              <w:bottom w:val="single" w:sz="4" w:space="0" w:color="auto"/>
              <w:right w:val="single" w:sz="4" w:space="0" w:color="auto"/>
            </w:tcBorders>
            <w:vAlign w:val="center"/>
          </w:tcPr>
          <w:p w:rsidR="00000000" w:rsidRDefault="007363FC">
            <w:pPr>
              <w:rPr>
                <w:rFonts w:ascii="宋体" w:hAnsi="宋体" w:cs="宋体"/>
                <w:sz w:val="24"/>
                <w:szCs w:val="24"/>
              </w:rPr>
            </w:pPr>
            <w:r>
              <w:rPr>
                <w:rFonts w:hint="eastAsia"/>
              </w:rPr>
              <w:t>住房公积金</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16.01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sz w:val="24"/>
                <w:szCs w:val="24"/>
              </w:rPr>
            </w:pPr>
            <w:r>
              <w:rPr>
                <w:rFonts w:hint="eastAsia"/>
              </w:rPr>
              <w:t xml:space="preserve">16.01 </w:t>
            </w:r>
          </w:p>
        </w:tc>
        <w:tc>
          <w:tcPr>
            <w:tcW w:w="1595" w:type="dxa"/>
            <w:tcBorders>
              <w:top w:val="nil"/>
              <w:left w:val="nil"/>
              <w:bottom w:val="single" w:sz="4" w:space="0" w:color="auto"/>
              <w:right w:val="single" w:sz="4" w:space="0" w:color="auto"/>
            </w:tcBorders>
            <w:vAlign w:val="center"/>
          </w:tcPr>
          <w:p w:rsidR="00000000" w:rsidRDefault="007363FC">
            <w:pPr>
              <w:widowControl/>
              <w:rPr>
                <w:rFonts w:ascii="宋体" w:hAnsi="宋体"/>
                <w:szCs w:val="21"/>
              </w:rPr>
            </w:pPr>
          </w:p>
        </w:tc>
      </w:tr>
      <w:tr w:rsidR="00000000">
        <w:trPr>
          <w:trHeight w:val="480"/>
          <w:jc w:val="center"/>
        </w:trPr>
        <w:tc>
          <w:tcPr>
            <w:tcW w:w="3074" w:type="dxa"/>
            <w:gridSpan w:val="2"/>
            <w:tcBorders>
              <w:top w:val="single" w:sz="4" w:space="0" w:color="auto"/>
              <w:left w:val="single" w:sz="4" w:space="0" w:color="auto"/>
              <w:bottom w:val="single" w:sz="4" w:space="0" w:color="auto"/>
              <w:right w:val="single" w:sz="4" w:space="0" w:color="000000"/>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1504"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27,877.08 </w:t>
            </w:r>
          </w:p>
        </w:tc>
        <w:tc>
          <w:tcPr>
            <w:tcW w:w="1650"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466.52 </w:t>
            </w:r>
          </w:p>
        </w:tc>
        <w:tc>
          <w:tcPr>
            <w:tcW w:w="1595" w:type="dxa"/>
            <w:tcBorders>
              <w:top w:val="nil"/>
              <w:left w:val="nil"/>
              <w:bottom w:val="single" w:sz="4" w:space="0" w:color="auto"/>
              <w:right w:val="single" w:sz="4" w:space="0" w:color="auto"/>
            </w:tcBorders>
            <w:vAlign w:val="center"/>
          </w:tcPr>
          <w:p w:rsidR="00000000" w:rsidRDefault="007363FC">
            <w:pPr>
              <w:jc w:val="right"/>
              <w:rPr>
                <w:rFonts w:ascii="宋体" w:hAnsi="宋体" w:cs="宋体"/>
                <w:b/>
                <w:bCs/>
                <w:sz w:val="24"/>
                <w:szCs w:val="24"/>
              </w:rPr>
            </w:pPr>
            <w:r>
              <w:rPr>
                <w:rFonts w:hint="eastAsia"/>
                <w:b/>
                <w:bCs/>
              </w:rPr>
              <w:t xml:space="preserve">27,410.56 </w:t>
            </w:r>
          </w:p>
        </w:tc>
      </w:tr>
    </w:tbl>
    <w:p w:rsidR="00000000" w:rsidRDefault="007363FC">
      <w:pPr>
        <w:autoSpaceDE w:val="0"/>
        <w:autoSpaceDN w:val="0"/>
        <w:adjustRightInd w:val="0"/>
        <w:rPr>
          <w:rFonts w:ascii="宋体" w:hAnsi="宋体"/>
          <w:color w:val="FF0000"/>
          <w:szCs w:val="21"/>
        </w:rPr>
      </w:pPr>
      <w:r>
        <w:rPr>
          <w:rFonts w:ascii="宋体" w:hAnsi="宋体" w:hint="eastAsia"/>
          <w:color w:val="FF0000"/>
          <w:szCs w:val="21"/>
        </w:rPr>
        <w:t>注：本表反映单位本年度一般公共预算财政</w:t>
      </w:r>
      <w:r>
        <w:rPr>
          <w:rFonts w:ascii="宋体" w:hAnsi="宋体" w:hint="eastAsia"/>
          <w:color w:val="FF0000"/>
          <w:szCs w:val="21"/>
        </w:rPr>
        <w:t>拨款支出情况。</w:t>
      </w:r>
    </w:p>
    <w:p w:rsidR="00000000" w:rsidRDefault="007363FC">
      <w:pPr>
        <w:autoSpaceDE w:val="0"/>
        <w:autoSpaceDN w:val="0"/>
        <w:adjustRightInd w:val="0"/>
        <w:jc w:val="center"/>
        <w:outlineLvl w:val="0"/>
        <w:rPr>
          <w:rFonts w:ascii="宋体" w:hAnsi="宋体" w:hint="eastAsia"/>
          <w:color w:val="FF0000"/>
          <w:szCs w:val="21"/>
        </w:rPr>
      </w:pPr>
      <w:r>
        <w:rPr>
          <w:rFonts w:ascii="宋体" w:hAnsi="宋体"/>
          <w:szCs w:val="21"/>
        </w:rPr>
        <w:br w:type="page"/>
      </w:r>
      <w:r>
        <w:rPr>
          <w:rFonts w:ascii="宋体" w:hAnsi="宋体" w:hint="eastAsia"/>
          <w:szCs w:val="21"/>
        </w:rPr>
        <w:lastRenderedPageBreak/>
        <w:t>2020</w:t>
      </w:r>
      <w:r>
        <w:rPr>
          <w:rFonts w:ascii="宋体" w:hAnsi="宋体" w:hint="eastAsia"/>
          <w:szCs w:val="21"/>
        </w:rPr>
        <w:t>年度一般公共预算财政拨款基本支出决算表</w:t>
      </w:r>
    </w:p>
    <w:p w:rsidR="00000000" w:rsidRDefault="007363FC">
      <w:pPr>
        <w:autoSpaceDE w:val="0"/>
        <w:autoSpaceDN w:val="0"/>
        <w:adjustRightInd w:val="0"/>
        <w:ind w:right="420"/>
        <w:jc w:val="right"/>
        <w:rPr>
          <w:rFonts w:ascii="宋体" w:hAnsi="宋体" w:hint="eastAsia"/>
          <w:szCs w:val="21"/>
        </w:rPr>
      </w:pPr>
      <w:r>
        <w:rPr>
          <w:rFonts w:ascii="宋体" w:hAnsi="宋体" w:hint="eastAsia"/>
          <w:szCs w:val="21"/>
        </w:rPr>
        <w:t>单位：万元</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609"/>
        <w:gridCol w:w="1686"/>
        <w:gridCol w:w="1031"/>
        <w:gridCol w:w="2144"/>
        <w:gridCol w:w="1035"/>
      </w:tblGrid>
      <w:tr w:rsidR="00000000">
        <w:tc>
          <w:tcPr>
            <w:tcW w:w="1080" w:type="dxa"/>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经济分类科目编码</w:t>
            </w:r>
          </w:p>
        </w:tc>
        <w:tc>
          <w:tcPr>
            <w:tcW w:w="2880" w:type="dxa"/>
            <w:vAlign w:val="center"/>
          </w:tcPr>
          <w:p w:rsidR="00000000" w:rsidRDefault="007363FC">
            <w:pPr>
              <w:autoSpaceDE w:val="0"/>
              <w:autoSpaceDN w:val="0"/>
              <w:adjustRightInd w:val="0"/>
              <w:ind w:right="-74"/>
              <w:jc w:val="center"/>
              <w:rPr>
                <w:rFonts w:ascii="宋体" w:hAnsi="宋体" w:hint="eastAsia"/>
                <w:szCs w:val="21"/>
              </w:rPr>
            </w:pPr>
            <w:r>
              <w:rPr>
                <w:rFonts w:ascii="宋体" w:hAnsi="宋体" w:hint="eastAsia"/>
                <w:szCs w:val="21"/>
              </w:rPr>
              <w:t>科目名称</w:t>
            </w:r>
          </w:p>
        </w:tc>
        <w:tc>
          <w:tcPr>
            <w:tcW w:w="1080" w:type="dxa"/>
            <w:vAlign w:val="center"/>
          </w:tcPr>
          <w:p w:rsidR="00000000" w:rsidRDefault="007363FC">
            <w:pPr>
              <w:autoSpaceDE w:val="0"/>
              <w:autoSpaceDN w:val="0"/>
              <w:adjustRightInd w:val="0"/>
              <w:ind w:right="-93"/>
              <w:jc w:val="center"/>
              <w:rPr>
                <w:rFonts w:ascii="宋体" w:hAnsi="宋体" w:hint="eastAsia"/>
                <w:szCs w:val="21"/>
              </w:rPr>
            </w:pPr>
            <w:r>
              <w:rPr>
                <w:rFonts w:ascii="宋体" w:hAnsi="宋体" w:hint="eastAsia"/>
                <w:szCs w:val="21"/>
              </w:rPr>
              <w:t>决算数</w:t>
            </w:r>
          </w:p>
        </w:tc>
        <w:tc>
          <w:tcPr>
            <w:tcW w:w="1076" w:type="dxa"/>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经济分类</w:t>
            </w:r>
          </w:p>
          <w:p w:rsidR="00000000" w:rsidRDefault="007363FC">
            <w:pPr>
              <w:widowControl/>
              <w:jc w:val="center"/>
              <w:rPr>
                <w:rFonts w:ascii="宋体" w:hAnsi="宋体" w:cs="宋体" w:hint="eastAsia"/>
                <w:kern w:val="0"/>
                <w:szCs w:val="21"/>
              </w:rPr>
            </w:pPr>
            <w:r>
              <w:rPr>
                <w:rFonts w:ascii="宋体" w:hAnsi="宋体" w:cs="宋体" w:hint="eastAsia"/>
                <w:kern w:val="0"/>
                <w:szCs w:val="21"/>
              </w:rPr>
              <w:t>科目编码</w:t>
            </w:r>
          </w:p>
        </w:tc>
        <w:tc>
          <w:tcPr>
            <w:tcW w:w="2344" w:type="dxa"/>
            <w:vAlign w:val="center"/>
          </w:tcPr>
          <w:p w:rsidR="00000000" w:rsidRDefault="007363FC">
            <w:pPr>
              <w:autoSpaceDE w:val="0"/>
              <w:autoSpaceDN w:val="0"/>
              <w:adjustRightInd w:val="0"/>
              <w:ind w:right="-74"/>
              <w:jc w:val="center"/>
              <w:rPr>
                <w:rFonts w:ascii="宋体" w:hAnsi="宋体" w:hint="eastAsia"/>
                <w:szCs w:val="21"/>
              </w:rPr>
            </w:pPr>
            <w:r>
              <w:rPr>
                <w:rFonts w:ascii="宋体" w:hAnsi="宋体" w:hint="eastAsia"/>
                <w:szCs w:val="21"/>
              </w:rPr>
              <w:t>科目名称</w:t>
            </w:r>
          </w:p>
        </w:tc>
        <w:tc>
          <w:tcPr>
            <w:tcW w:w="1080" w:type="dxa"/>
            <w:vAlign w:val="center"/>
          </w:tcPr>
          <w:p w:rsidR="00000000" w:rsidRDefault="007363FC">
            <w:pPr>
              <w:autoSpaceDE w:val="0"/>
              <w:autoSpaceDN w:val="0"/>
              <w:adjustRightInd w:val="0"/>
              <w:ind w:right="-93"/>
              <w:jc w:val="center"/>
              <w:rPr>
                <w:rFonts w:ascii="宋体" w:hAnsi="宋体" w:hint="eastAsia"/>
                <w:szCs w:val="21"/>
              </w:rPr>
            </w:pPr>
            <w:r>
              <w:rPr>
                <w:rFonts w:ascii="宋体" w:hAnsi="宋体" w:hint="eastAsia"/>
                <w:szCs w:val="21"/>
              </w:rPr>
              <w:t>决算数</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w:t>
            </w:r>
          </w:p>
        </w:tc>
        <w:tc>
          <w:tcPr>
            <w:tcW w:w="2880" w:type="dxa"/>
            <w:vAlign w:val="center"/>
          </w:tcPr>
          <w:p w:rsidR="00000000" w:rsidRDefault="007363FC">
            <w:pPr>
              <w:rPr>
                <w:rFonts w:ascii="宋体" w:hAnsi="宋体" w:cs="宋体"/>
                <w:szCs w:val="21"/>
              </w:rPr>
            </w:pPr>
            <w:r>
              <w:rPr>
                <w:rFonts w:ascii="宋体" w:hAnsi="宋体" w:hint="eastAsia"/>
                <w:szCs w:val="21"/>
              </w:rPr>
              <w:t>工资福利支出</w:t>
            </w:r>
          </w:p>
        </w:tc>
        <w:tc>
          <w:tcPr>
            <w:tcW w:w="1080" w:type="dxa"/>
            <w:vAlign w:val="center"/>
          </w:tcPr>
          <w:p w:rsidR="00000000" w:rsidRDefault="007363FC">
            <w:pPr>
              <w:jc w:val="right"/>
              <w:rPr>
                <w:rFonts w:ascii="宋体" w:hAnsi="宋体" w:cs="宋体"/>
                <w:b/>
                <w:bCs/>
                <w:sz w:val="24"/>
                <w:szCs w:val="24"/>
              </w:rPr>
            </w:pPr>
            <w:r>
              <w:rPr>
                <w:rFonts w:hint="eastAsia"/>
                <w:b/>
                <w:bCs/>
              </w:rPr>
              <w:t xml:space="preserve">425.00 </w:t>
            </w:r>
          </w:p>
        </w:tc>
        <w:tc>
          <w:tcPr>
            <w:tcW w:w="1076" w:type="dxa"/>
            <w:vAlign w:val="center"/>
          </w:tcPr>
          <w:p w:rsidR="00000000" w:rsidRDefault="007363FC">
            <w:pPr>
              <w:rPr>
                <w:rFonts w:ascii="宋体" w:hAnsi="宋体" w:cs="Arial"/>
                <w:szCs w:val="21"/>
              </w:rPr>
            </w:pPr>
            <w:r>
              <w:rPr>
                <w:rFonts w:ascii="宋体" w:hAnsi="宋体" w:cs="Arial" w:hint="eastAsia"/>
                <w:szCs w:val="21"/>
              </w:rPr>
              <w:t>302</w:t>
            </w:r>
          </w:p>
        </w:tc>
        <w:tc>
          <w:tcPr>
            <w:tcW w:w="2344" w:type="dxa"/>
            <w:vAlign w:val="center"/>
          </w:tcPr>
          <w:p w:rsidR="00000000" w:rsidRDefault="007363FC">
            <w:pPr>
              <w:rPr>
                <w:rFonts w:ascii="宋体" w:hAnsi="宋体" w:cs="宋体"/>
                <w:szCs w:val="21"/>
              </w:rPr>
            </w:pPr>
            <w:r>
              <w:rPr>
                <w:rFonts w:ascii="宋体" w:hAnsi="宋体" w:hint="eastAsia"/>
                <w:szCs w:val="21"/>
              </w:rPr>
              <w:t>商品和服务支出</w:t>
            </w:r>
          </w:p>
        </w:tc>
        <w:tc>
          <w:tcPr>
            <w:tcW w:w="1080" w:type="dxa"/>
            <w:vAlign w:val="center"/>
          </w:tcPr>
          <w:p w:rsidR="00000000" w:rsidRDefault="007363FC">
            <w:pPr>
              <w:jc w:val="right"/>
              <w:rPr>
                <w:rFonts w:ascii="宋体" w:hAnsi="宋体" w:cs="宋体"/>
                <w:b/>
                <w:bCs/>
                <w:sz w:val="24"/>
                <w:szCs w:val="24"/>
              </w:rPr>
            </w:pPr>
            <w:r>
              <w:rPr>
                <w:rFonts w:hint="eastAsia"/>
                <w:b/>
                <w:bCs/>
              </w:rPr>
              <w:t xml:space="preserve">41.20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30101</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基本工资</w:t>
            </w:r>
          </w:p>
        </w:tc>
        <w:tc>
          <w:tcPr>
            <w:tcW w:w="1080" w:type="dxa"/>
            <w:vAlign w:val="center"/>
          </w:tcPr>
          <w:p w:rsidR="00000000" w:rsidRDefault="007363FC">
            <w:pPr>
              <w:jc w:val="right"/>
              <w:rPr>
                <w:rFonts w:ascii="宋体" w:hAnsi="宋体" w:cs="宋体"/>
                <w:sz w:val="24"/>
                <w:szCs w:val="24"/>
              </w:rPr>
            </w:pPr>
            <w:r>
              <w:rPr>
                <w:rFonts w:hint="eastAsia"/>
              </w:rPr>
              <w:t xml:space="preserve">60.91 </w:t>
            </w:r>
          </w:p>
        </w:tc>
        <w:tc>
          <w:tcPr>
            <w:tcW w:w="1076" w:type="dxa"/>
            <w:vAlign w:val="center"/>
          </w:tcPr>
          <w:p w:rsidR="00000000" w:rsidRDefault="007363FC">
            <w:pPr>
              <w:rPr>
                <w:rFonts w:ascii="宋体" w:hAnsi="宋体" w:cs="Arial"/>
                <w:szCs w:val="21"/>
              </w:rPr>
            </w:pPr>
            <w:r>
              <w:rPr>
                <w:rFonts w:ascii="宋体" w:hAnsi="宋体" w:cs="Arial" w:hint="eastAsia"/>
                <w:szCs w:val="21"/>
              </w:rPr>
              <w:t>30201</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办公费</w:t>
            </w:r>
          </w:p>
        </w:tc>
        <w:tc>
          <w:tcPr>
            <w:tcW w:w="1080" w:type="dxa"/>
            <w:vAlign w:val="center"/>
          </w:tcPr>
          <w:p w:rsidR="00000000" w:rsidRDefault="007363FC">
            <w:pPr>
              <w:jc w:val="right"/>
              <w:rPr>
                <w:rFonts w:ascii="宋体" w:hAnsi="宋体" w:cs="宋体"/>
                <w:sz w:val="24"/>
                <w:szCs w:val="24"/>
              </w:rPr>
            </w:pPr>
            <w:r>
              <w:rPr>
                <w:rFonts w:hint="eastAsia"/>
              </w:rPr>
              <w:t xml:space="preserve">10.86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30102</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津贴补贴</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30202</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印刷费</w:t>
            </w:r>
          </w:p>
        </w:tc>
        <w:tc>
          <w:tcPr>
            <w:tcW w:w="1080" w:type="dxa"/>
            <w:vAlign w:val="center"/>
          </w:tcPr>
          <w:p w:rsidR="00000000" w:rsidRDefault="007363FC">
            <w:pPr>
              <w:jc w:val="right"/>
              <w:rPr>
                <w:rFonts w:ascii="宋体" w:hAnsi="宋体" w:cs="宋体"/>
                <w:sz w:val="24"/>
                <w:szCs w:val="24"/>
              </w:rPr>
            </w:pPr>
            <w:r>
              <w:rPr>
                <w:rFonts w:hint="eastAsia"/>
              </w:rPr>
              <w:t xml:space="preserve">1.31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30103</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奖金</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30203</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咨询费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30106</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伙食补助费</w:t>
            </w:r>
          </w:p>
        </w:tc>
        <w:tc>
          <w:tcPr>
            <w:tcW w:w="1080" w:type="dxa"/>
            <w:vAlign w:val="center"/>
          </w:tcPr>
          <w:p w:rsidR="00000000" w:rsidRDefault="007363FC">
            <w:pPr>
              <w:jc w:val="right"/>
              <w:rPr>
                <w:rFonts w:ascii="宋体" w:hAnsi="宋体" w:cs="宋体"/>
                <w:sz w:val="24"/>
                <w:szCs w:val="24"/>
              </w:rPr>
            </w:pPr>
            <w:r>
              <w:rPr>
                <w:rFonts w:hint="eastAsia"/>
              </w:rPr>
              <w:t xml:space="preserve">14.82 </w:t>
            </w:r>
          </w:p>
        </w:tc>
        <w:tc>
          <w:tcPr>
            <w:tcW w:w="1076" w:type="dxa"/>
            <w:vAlign w:val="center"/>
          </w:tcPr>
          <w:p w:rsidR="00000000" w:rsidRDefault="007363FC">
            <w:pPr>
              <w:rPr>
                <w:rFonts w:ascii="宋体" w:hAnsi="宋体" w:cs="Arial"/>
                <w:szCs w:val="21"/>
              </w:rPr>
            </w:pPr>
            <w:r>
              <w:rPr>
                <w:rFonts w:ascii="宋体" w:hAnsi="宋体" w:cs="Arial" w:hint="eastAsia"/>
                <w:szCs w:val="21"/>
              </w:rPr>
              <w:t>30204</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手续费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30107</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绩效工资</w:t>
            </w:r>
          </w:p>
        </w:tc>
        <w:tc>
          <w:tcPr>
            <w:tcW w:w="1080" w:type="dxa"/>
            <w:vAlign w:val="center"/>
          </w:tcPr>
          <w:p w:rsidR="00000000" w:rsidRDefault="007363FC">
            <w:pPr>
              <w:jc w:val="right"/>
              <w:rPr>
                <w:rFonts w:ascii="宋体" w:hAnsi="宋体" w:cs="宋体"/>
                <w:sz w:val="24"/>
                <w:szCs w:val="24"/>
              </w:rPr>
            </w:pPr>
            <w:r>
              <w:rPr>
                <w:rFonts w:hint="eastAsia"/>
              </w:rPr>
              <w:t xml:space="preserve">223.90 </w:t>
            </w:r>
          </w:p>
        </w:tc>
        <w:tc>
          <w:tcPr>
            <w:tcW w:w="1076" w:type="dxa"/>
            <w:vAlign w:val="center"/>
          </w:tcPr>
          <w:p w:rsidR="00000000" w:rsidRDefault="007363FC">
            <w:pPr>
              <w:rPr>
                <w:rFonts w:ascii="宋体" w:hAnsi="宋体" w:cs="Arial"/>
                <w:szCs w:val="21"/>
              </w:rPr>
            </w:pPr>
            <w:r>
              <w:rPr>
                <w:rFonts w:ascii="宋体" w:hAnsi="宋体" w:cs="Arial" w:hint="eastAsia"/>
                <w:szCs w:val="21"/>
              </w:rPr>
              <w:t>30205</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水费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30108</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机关事业单位基本养老保险缴费</w:t>
            </w:r>
          </w:p>
        </w:tc>
        <w:tc>
          <w:tcPr>
            <w:tcW w:w="1080" w:type="dxa"/>
            <w:vAlign w:val="center"/>
          </w:tcPr>
          <w:p w:rsidR="00000000" w:rsidRDefault="007363FC">
            <w:pPr>
              <w:jc w:val="right"/>
              <w:rPr>
                <w:rFonts w:ascii="宋体" w:hAnsi="宋体" w:cs="宋体"/>
                <w:sz w:val="24"/>
                <w:szCs w:val="24"/>
              </w:rPr>
            </w:pPr>
            <w:r>
              <w:rPr>
                <w:rFonts w:hint="eastAsia"/>
              </w:rPr>
              <w:t xml:space="preserve">36.09 </w:t>
            </w:r>
          </w:p>
        </w:tc>
        <w:tc>
          <w:tcPr>
            <w:tcW w:w="1076" w:type="dxa"/>
            <w:vAlign w:val="center"/>
          </w:tcPr>
          <w:p w:rsidR="00000000" w:rsidRDefault="007363FC">
            <w:pPr>
              <w:rPr>
                <w:rFonts w:ascii="宋体" w:hAnsi="宋体" w:cs="Arial"/>
                <w:szCs w:val="21"/>
              </w:rPr>
            </w:pPr>
            <w:r>
              <w:rPr>
                <w:rFonts w:ascii="宋体" w:hAnsi="宋体" w:cs="Arial" w:hint="eastAsia"/>
                <w:szCs w:val="21"/>
              </w:rPr>
              <w:t>30206</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电费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30109</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职业年金缴费</w:t>
            </w:r>
          </w:p>
        </w:tc>
        <w:tc>
          <w:tcPr>
            <w:tcW w:w="1080" w:type="dxa"/>
            <w:vAlign w:val="center"/>
          </w:tcPr>
          <w:p w:rsidR="00000000" w:rsidRDefault="007363FC">
            <w:pPr>
              <w:jc w:val="right"/>
              <w:rPr>
                <w:rFonts w:ascii="宋体" w:hAnsi="宋体" w:cs="宋体"/>
                <w:sz w:val="24"/>
                <w:szCs w:val="24"/>
              </w:rPr>
            </w:pPr>
            <w:r>
              <w:rPr>
                <w:rFonts w:hint="eastAsia"/>
              </w:rPr>
              <w:t xml:space="preserve">18.04 </w:t>
            </w:r>
          </w:p>
        </w:tc>
        <w:tc>
          <w:tcPr>
            <w:tcW w:w="1076" w:type="dxa"/>
            <w:vAlign w:val="center"/>
          </w:tcPr>
          <w:p w:rsidR="00000000" w:rsidRDefault="007363FC">
            <w:pPr>
              <w:rPr>
                <w:rFonts w:ascii="宋体" w:hAnsi="宋体" w:cs="Arial"/>
                <w:szCs w:val="21"/>
              </w:rPr>
            </w:pPr>
            <w:r>
              <w:rPr>
                <w:rFonts w:ascii="宋体" w:hAnsi="宋体" w:cs="Arial" w:hint="eastAsia"/>
                <w:szCs w:val="21"/>
              </w:rPr>
              <w:t>30207</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邮电费</w:t>
            </w:r>
          </w:p>
        </w:tc>
        <w:tc>
          <w:tcPr>
            <w:tcW w:w="1080" w:type="dxa"/>
            <w:vAlign w:val="center"/>
          </w:tcPr>
          <w:p w:rsidR="00000000" w:rsidRDefault="007363FC">
            <w:pPr>
              <w:jc w:val="right"/>
              <w:rPr>
                <w:rFonts w:ascii="宋体" w:hAnsi="宋体" w:cs="宋体"/>
                <w:sz w:val="24"/>
                <w:szCs w:val="24"/>
              </w:rPr>
            </w:pPr>
            <w:r>
              <w:rPr>
                <w:rFonts w:hint="eastAsia"/>
              </w:rPr>
              <w:t>0.39</w:t>
            </w: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30110</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职工基本医疗保险缴费</w:t>
            </w:r>
          </w:p>
        </w:tc>
        <w:tc>
          <w:tcPr>
            <w:tcW w:w="1080" w:type="dxa"/>
            <w:vAlign w:val="center"/>
          </w:tcPr>
          <w:p w:rsidR="00000000" w:rsidRDefault="007363FC">
            <w:pPr>
              <w:jc w:val="right"/>
              <w:rPr>
                <w:rFonts w:ascii="宋体" w:hAnsi="宋体" w:cs="宋体"/>
                <w:sz w:val="24"/>
                <w:szCs w:val="24"/>
              </w:rPr>
            </w:pPr>
            <w:r>
              <w:rPr>
                <w:rFonts w:hint="eastAsia"/>
              </w:rPr>
              <w:t xml:space="preserve">20.89 </w:t>
            </w:r>
          </w:p>
        </w:tc>
        <w:tc>
          <w:tcPr>
            <w:tcW w:w="1076" w:type="dxa"/>
            <w:vAlign w:val="center"/>
          </w:tcPr>
          <w:p w:rsidR="00000000" w:rsidRDefault="007363FC">
            <w:pPr>
              <w:rPr>
                <w:rFonts w:ascii="宋体" w:hAnsi="宋体" w:cs="Arial"/>
                <w:szCs w:val="21"/>
              </w:rPr>
            </w:pPr>
            <w:r>
              <w:rPr>
                <w:rFonts w:ascii="宋体" w:hAnsi="宋体" w:cs="Arial" w:hint="eastAsia"/>
                <w:szCs w:val="21"/>
              </w:rPr>
              <w:t>30208</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取暖费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30111</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公务员医疗补助缴费</w:t>
            </w:r>
          </w:p>
        </w:tc>
        <w:tc>
          <w:tcPr>
            <w:tcW w:w="1080" w:type="dxa"/>
            <w:vAlign w:val="center"/>
          </w:tcPr>
          <w:p w:rsidR="00000000" w:rsidRDefault="007363FC">
            <w:pPr>
              <w:ind w:firstLineChars="100" w:firstLine="21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30209</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物业管理费</w:t>
            </w:r>
          </w:p>
        </w:tc>
        <w:tc>
          <w:tcPr>
            <w:tcW w:w="1080" w:type="dxa"/>
            <w:vAlign w:val="center"/>
          </w:tcPr>
          <w:p w:rsidR="00000000" w:rsidRDefault="007363FC">
            <w:pPr>
              <w:jc w:val="right"/>
              <w:rPr>
                <w:rFonts w:ascii="宋体" w:hAnsi="宋体" w:cs="宋体"/>
                <w:sz w:val="24"/>
                <w:szCs w:val="24"/>
              </w:rPr>
            </w:pPr>
            <w:r>
              <w:rPr>
                <w:rFonts w:hint="eastAsia"/>
              </w:rPr>
              <w:t xml:space="preserve">15.42 </w:t>
            </w: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30112</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其他社会保障缴费</w:t>
            </w:r>
          </w:p>
        </w:tc>
        <w:tc>
          <w:tcPr>
            <w:tcW w:w="1080" w:type="dxa"/>
            <w:vAlign w:val="center"/>
          </w:tcPr>
          <w:p w:rsidR="00000000" w:rsidRDefault="007363FC">
            <w:pPr>
              <w:jc w:val="right"/>
              <w:rPr>
                <w:rFonts w:ascii="宋体" w:hAnsi="宋体" w:cs="宋体"/>
                <w:sz w:val="24"/>
                <w:szCs w:val="24"/>
              </w:rPr>
            </w:pPr>
            <w:r>
              <w:rPr>
                <w:rFonts w:hint="eastAsia"/>
              </w:rPr>
              <w:t xml:space="preserve">7.22 </w:t>
            </w:r>
          </w:p>
        </w:tc>
        <w:tc>
          <w:tcPr>
            <w:tcW w:w="1076" w:type="dxa"/>
            <w:vAlign w:val="center"/>
          </w:tcPr>
          <w:p w:rsidR="00000000" w:rsidRDefault="007363FC">
            <w:pPr>
              <w:rPr>
                <w:rFonts w:ascii="宋体" w:hAnsi="宋体" w:cs="Arial"/>
                <w:szCs w:val="21"/>
              </w:rPr>
            </w:pPr>
            <w:r>
              <w:rPr>
                <w:rFonts w:ascii="宋体" w:hAnsi="宋体" w:cs="Arial" w:hint="eastAsia"/>
                <w:szCs w:val="21"/>
              </w:rPr>
              <w:t>30211</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差旅费</w:t>
            </w:r>
          </w:p>
        </w:tc>
        <w:tc>
          <w:tcPr>
            <w:tcW w:w="1080" w:type="dxa"/>
            <w:vAlign w:val="center"/>
          </w:tcPr>
          <w:p w:rsidR="00000000" w:rsidRDefault="007363FC">
            <w:pPr>
              <w:jc w:val="right"/>
              <w:rPr>
                <w:rFonts w:ascii="宋体" w:hAnsi="宋体" w:cs="宋体"/>
                <w:sz w:val="24"/>
                <w:szCs w:val="24"/>
              </w:rPr>
            </w:pPr>
            <w:r>
              <w:rPr>
                <w:rFonts w:hint="eastAsia"/>
              </w:rPr>
              <w:t xml:space="preserve">0.27 </w:t>
            </w: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30113</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住房公积金</w:t>
            </w:r>
          </w:p>
        </w:tc>
        <w:tc>
          <w:tcPr>
            <w:tcW w:w="1080" w:type="dxa"/>
            <w:vAlign w:val="center"/>
          </w:tcPr>
          <w:p w:rsidR="00000000" w:rsidRDefault="007363FC">
            <w:pPr>
              <w:jc w:val="right"/>
              <w:rPr>
                <w:rFonts w:ascii="宋体" w:hAnsi="宋体" w:cs="宋体"/>
                <w:sz w:val="24"/>
                <w:szCs w:val="24"/>
              </w:rPr>
            </w:pPr>
            <w:r>
              <w:rPr>
                <w:rFonts w:hint="eastAsia"/>
              </w:rPr>
              <w:t xml:space="preserve">16.01 </w:t>
            </w:r>
          </w:p>
        </w:tc>
        <w:tc>
          <w:tcPr>
            <w:tcW w:w="1076" w:type="dxa"/>
            <w:vAlign w:val="center"/>
          </w:tcPr>
          <w:p w:rsidR="00000000" w:rsidRDefault="007363FC">
            <w:pPr>
              <w:rPr>
                <w:rFonts w:ascii="宋体" w:hAnsi="宋体" w:cs="Arial"/>
                <w:szCs w:val="21"/>
              </w:rPr>
            </w:pPr>
            <w:r>
              <w:rPr>
                <w:rFonts w:ascii="宋体" w:hAnsi="宋体" w:cs="Arial" w:hint="eastAsia"/>
                <w:szCs w:val="21"/>
              </w:rPr>
              <w:t>30212</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因公出国（</w:t>
            </w:r>
            <w:r>
              <w:rPr>
                <w:rFonts w:ascii="宋体" w:hAnsi="宋体" w:hint="eastAsia"/>
                <w:szCs w:val="21"/>
              </w:rPr>
              <w:t>境）费用</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30114</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医疗费</w:t>
            </w:r>
          </w:p>
        </w:tc>
        <w:tc>
          <w:tcPr>
            <w:tcW w:w="1080" w:type="dxa"/>
            <w:vAlign w:val="center"/>
          </w:tcPr>
          <w:p w:rsidR="00000000" w:rsidRDefault="007363FC">
            <w:pPr>
              <w:ind w:firstLineChars="100" w:firstLine="21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30213</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维修（护）费</w:t>
            </w:r>
          </w:p>
        </w:tc>
        <w:tc>
          <w:tcPr>
            <w:tcW w:w="1080" w:type="dxa"/>
            <w:vAlign w:val="center"/>
          </w:tcPr>
          <w:p w:rsidR="00000000" w:rsidRDefault="007363FC">
            <w:pPr>
              <w:jc w:val="right"/>
              <w:rPr>
                <w:rFonts w:ascii="宋体" w:hAnsi="宋体" w:cs="宋体"/>
                <w:sz w:val="24"/>
                <w:szCs w:val="24"/>
              </w:rPr>
            </w:pPr>
            <w:r>
              <w:rPr>
                <w:rFonts w:hint="eastAsia"/>
              </w:rPr>
              <w:t xml:space="preserve">2.25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30199</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其他工资福利支出</w:t>
            </w:r>
          </w:p>
        </w:tc>
        <w:tc>
          <w:tcPr>
            <w:tcW w:w="1080" w:type="dxa"/>
            <w:vAlign w:val="center"/>
          </w:tcPr>
          <w:p w:rsidR="00000000" w:rsidRDefault="007363FC">
            <w:pPr>
              <w:jc w:val="right"/>
              <w:rPr>
                <w:rFonts w:ascii="宋体" w:hAnsi="宋体" w:cs="宋体"/>
                <w:sz w:val="24"/>
                <w:szCs w:val="24"/>
              </w:rPr>
            </w:pPr>
            <w:r>
              <w:rPr>
                <w:rFonts w:hint="eastAsia"/>
              </w:rPr>
              <w:t xml:space="preserve">27.12 </w:t>
            </w:r>
          </w:p>
        </w:tc>
        <w:tc>
          <w:tcPr>
            <w:tcW w:w="1076" w:type="dxa"/>
            <w:vAlign w:val="center"/>
          </w:tcPr>
          <w:p w:rsidR="00000000" w:rsidRDefault="007363FC">
            <w:pPr>
              <w:rPr>
                <w:rFonts w:ascii="宋体" w:hAnsi="宋体" w:cs="Arial"/>
                <w:szCs w:val="21"/>
              </w:rPr>
            </w:pPr>
            <w:r>
              <w:rPr>
                <w:rFonts w:ascii="宋体" w:hAnsi="宋体" w:cs="Arial" w:hint="eastAsia"/>
                <w:szCs w:val="21"/>
              </w:rPr>
              <w:t>30214</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租赁费</w:t>
            </w:r>
          </w:p>
        </w:tc>
        <w:tc>
          <w:tcPr>
            <w:tcW w:w="1080" w:type="dxa"/>
            <w:vAlign w:val="center"/>
          </w:tcPr>
          <w:p w:rsidR="00000000" w:rsidRDefault="007363FC">
            <w:pPr>
              <w:jc w:val="right"/>
              <w:rPr>
                <w:rFonts w:ascii="宋体" w:hAnsi="宋体" w:cs="宋体"/>
                <w:sz w:val="24"/>
                <w:szCs w:val="24"/>
              </w:rPr>
            </w:pPr>
            <w:r>
              <w:rPr>
                <w:rFonts w:hint="eastAsia"/>
              </w:rPr>
              <w:t xml:space="preserve">3.29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w:t>
            </w:r>
          </w:p>
        </w:tc>
        <w:tc>
          <w:tcPr>
            <w:tcW w:w="2880" w:type="dxa"/>
            <w:vAlign w:val="center"/>
          </w:tcPr>
          <w:p w:rsidR="00000000" w:rsidRDefault="007363FC">
            <w:pPr>
              <w:rPr>
                <w:rFonts w:ascii="宋体" w:hAnsi="宋体" w:cs="宋体"/>
                <w:szCs w:val="21"/>
              </w:rPr>
            </w:pPr>
            <w:r>
              <w:rPr>
                <w:rFonts w:ascii="宋体" w:hAnsi="宋体" w:hint="eastAsia"/>
                <w:szCs w:val="21"/>
              </w:rPr>
              <w:t>对个人和家庭的补助</w:t>
            </w:r>
          </w:p>
        </w:tc>
        <w:tc>
          <w:tcPr>
            <w:tcW w:w="1080" w:type="dxa"/>
            <w:vAlign w:val="center"/>
          </w:tcPr>
          <w:p w:rsidR="00000000" w:rsidRDefault="007363FC">
            <w:pPr>
              <w:jc w:val="right"/>
              <w:rPr>
                <w:rFonts w:ascii="宋体" w:hAnsi="宋体" w:cs="宋体"/>
                <w:b/>
                <w:bCs/>
                <w:sz w:val="24"/>
                <w:szCs w:val="24"/>
              </w:rPr>
            </w:pPr>
            <w:r>
              <w:rPr>
                <w:rFonts w:hint="eastAsia"/>
                <w:b/>
                <w:bCs/>
              </w:rPr>
              <w:t xml:space="preserve">0.03 </w:t>
            </w:r>
          </w:p>
        </w:tc>
        <w:tc>
          <w:tcPr>
            <w:tcW w:w="1076" w:type="dxa"/>
            <w:vAlign w:val="center"/>
          </w:tcPr>
          <w:p w:rsidR="00000000" w:rsidRDefault="007363FC">
            <w:pPr>
              <w:rPr>
                <w:rFonts w:ascii="宋体" w:hAnsi="宋体" w:cs="Arial"/>
                <w:szCs w:val="21"/>
              </w:rPr>
            </w:pPr>
            <w:r>
              <w:rPr>
                <w:rFonts w:ascii="宋体" w:hAnsi="宋体" w:cs="Arial" w:hint="eastAsia"/>
                <w:szCs w:val="21"/>
              </w:rPr>
              <w:t>30215</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会议费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30301</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离休费</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30216</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培训费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30302</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退休费</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30217</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公务接待费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30303</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退职（役）费</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30218</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专用材料费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30304</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抚恤金</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30224</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被装购置费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30305</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生活补助</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30225</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专用燃料费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30307</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医疗费补助</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30226</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劳务费</w:t>
            </w:r>
          </w:p>
        </w:tc>
        <w:tc>
          <w:tcPr>
            <w:tcW w:w="1080" w:type="dxa"/>
            <w:vAlign w:val="center"/>
          </w:tcPr>
          <w:p w:rsidR="00000000" w:rsidRDefault="007363FC">
            <w:pPr>
              <w:jc w:val="right"/>
              <w:rPr>
                <w:rFonts w:ascii="宋体" w:hAnsi="宋体" w:cs="宋体"/>
                <w:sz w:val="24"/>
                <w:szCs w:val="24"/>
              </w:rPr>
            </w:pPr>
            <w:r>
              <w:rPr>
                <w:rFonts w:hint="eastAsia"/>
              </w:rPr>
              <w:t xml:space="preserve">0.20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30308</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助学金</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30227</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委托业务费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30309</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奖励金</w:t>
            </w:r>
          </w:p>
        </w:tc>
        <w:tc>
          <w:tcPr>
            <w:tcW w:w="1080" w:type="dxa"/>
            <w:vAlign w:val="center"/>
          </w:tcPr>
          <w:p w:rsidR="00000000" w:rsidRDefault="007363FC">
            <w:pPr>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30228</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工会经费</w:t>
            </w:r>
          </w:p>
        </w:tc>
        <w:tc>
          <w:tcPr>
            <w:tcW w:w="1080" w:type="dxa"/>
            <w:vAlign w:val="center"/>
          </w:tcPr>
          <w:p w:rsidR="00000000" w:rsidRDefault="007363FC">
            <w:pPr>
              <w:jc w:val="right"/>
              <w:rPr>
                <w:rFonts w:ascii="宋体" w:hAnsi="宋体" w:cs="宋体"/>
                <w:sz w:val="24"/>
                <w:szCs w:val="24"/>
              </w:rPr>
            </w:pPr>
            <w:r>
              <w:rPr>
                <w:rFonts w:hint="eastAsia"/>
              </w:rPr>
              <w:t xml:space="preserve">4.51 </w:t>
            </w: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30310</w:t>
            </w:r>
          </w:p>
        </w:tc>
        <w:tc>
          <w:tcPr>
            <w:tcW w:w="2880" w:type="dxa"/>
            <w:vAlign w:val="center"/>
          </w:tcPr>
          <w:p w:rsidR="00000000" w:rsidRDefault="007363FC">
            <w:pPr>
              <w:ind w:firstLineChars="100" w:firstLine="210"/>
              <w:rPr>
                <w:rFonts w:ascii="宋体" w:hAnsi="宋体" w:hint="eastAsia"/>
                <w:szCs w:val="21"/>
              </w:rPr>
            </w:pPr>
            <w:r>
              <w:rPr>
                <w:rFonts w:ascii="宋体" w:hAnsi="宋体" w:hint="eastAsia"/>
                <w:szCs w:val="21"/>
              </w:rPr>
              <w:t>个人农业生产补贴</w:t>
            </w:r>
          </w:p>
        </w:tc>
        <w:tc>
          <w:tcPr>
            <w:tcW w:w="1080" w:type="dxa"/>
            <w:vAlign w:val="center"/>
          </w:tcPr>
          <w:p w:rsidR="00000000" w:rsidRDefault="007363FC">
            <w:pPr>
              <w:ind w:firstLineChars="100" w:firstLine="21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30229</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福利费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hint="eastAsia"/>
                <w:szCs w:val="21"/>
              </w:rPr>
            </w:pPr>
            <w:r>
              <w:rPr>
                <w:rFonts w:ascii="宋体" w:hAnsi="宋体" w:cs="Arial" w:hint="eastAsia"/>
                <w:szCs w:val="21"/>
              </w:rPr>
              <w:t>30311</w:t>
            </w:r>
          </w:p>
        </w:tc>
        <w:tc>
          <w:tcPr>
            <w:tcW w:w="2880" w:type="dxa"/>
            <w:vAlign w:val="center"/>
          </w:tcPr>
          <w:p w:rsidR="00000000" w:rsidRDefault="007363FC">
            <w:pPr>
              <w:rPr>
                <w:rFonts w:ascii="宋体" w:hAnsi="宋体" w:hint="eastAsia"/>
                <w:szCs w:val="21"/>
              </w:rPr>
            </w:pPr>
            <w:r>
              <w:rPr>
                <w:rFonts w:ascii="宋体" w:hAnsi="宋体" w:hint="eastAsia"/>
                <w:szCs w:val="21"/>
              </w:rPr>
              <w:t xml:space="preserve">  </w:t>
            </w:r>
            <w:r>
              <w:rPr>
                <w:rFonts w:ascii="宋体" w:hAnsi="宋体" w:hint="eastAsia"/>
                <w:szCs w:val="21"/>
              </w:rPr>
              <w:t>代缴社会保险费</w:t>
            </w:r>
          </w:p>
        </w:tc>
        <w:tc>
          <w:tcPr>
            <w:tcW w:w="1080" w:type="dxa"/>
            <w:vAlign w:val="center"/>
          </w:tcPr>
          <w:p w:rsidR="00000000" w:rsidRDefault="007363FC">
            <w:pPr>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30231</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公务用车运行维护费</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rPr>
                <w:rFonts w:ascii="宋体" w:hAnsi="宋体" w:cs="Arial"/>
                <w:szCs w:val="21"/>
              </w:rPr>
            </w:pPr>
            <w:r>
              <w:rPr>
                <w:rFonts w:ascii="宋体" w:hAnsi="宋体" w:cs="Arial" w:hint="eastAsia"/>
                <w:szCs w:val="21"/>
              </w:rPr>
              <w:t>30399</w:t>
            </w:r>
          </w:p>
        </w:tc>
        <w:tc>
          <w:tcPr>
            <w:tcW w:w="2880"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其他对个人和家庭的补助</w:t>
            </w:r>
          </w:p>
        </w:tc>
        <w:tc>
          <w:tcPr>
            <w:tcW w:w="1080" w:type="dxa"/>
            <w:vAlign w:val="center"/>
          </w:tcPr>
          <w:p w:rsidR="00000000" w:rsidRDefault="007363FC">
            <w:pPr>
              <w:jc w:val="right"/>
              <w:rPr>
                <w:rFonts w:ascii="宋体" w:hAnsi="宋体" w:cs="宋体"/>
                <w:sz w:val="24"/>
                <w:szCs w:val="24"/>
              </w:rPr>
            </w:pPr>
            <w:r>
              <w:rPr>
                <w:rFonts w:hint="eastAsia"/>
              </w:rPr>
              <w:t xml:space="preserve">0.03 </w:t>
            </w:r>
          </w:p>
          <w:p w:rsidR="00000000" w:rsidRDefault="007363FC">
            <w:pPr>
              <w:ind w:right="315"/>
              <w:jc w:val="right"/>
              <w:rPr>
                <w:rFonts w:ascii="宋体" w:hAnsi="宋体" w:cs="宋体"/>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30239</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其他交通费用</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30240</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税金及附加费用</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30299</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其他商品和服务支出</w:t>
            </w:r>
          </w:p>
        </w:tc>
        <w:tc>
          <w:tcPr>
            <w:tcW w:w="1080" w:type="dxa"/>
            <w:vAlign w:val="center"/>
          </w:tcPr>
          <w:p w:rsidR="00000000" w:rsidRDefault="007363FC">
            <w:pPr>
              <w:jc w:val="right"/>
              <w:rPr>
                <w:rFonts w:ascii="宋体" w:hAnsi="宋体" w:cs="宋体"/>
                <w:sz w:val="24"/>
                <w:szCs w:val="24"/>
              </w:rPr>
            </w:pPr>
            <w:r>
              <w:rPr>
                <w:rFonts w:hint="eastAsia"/>
              </w:rPr>
              <w:t xml:space="preserve">2.70 </w:t>
            </w: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w:t>
            </w:r>
          </w:p>
        </w:tc>
        <w:tc>
          <w:tcPr>
            <w:tcW w:w="2344" w:type="dxa"/>
            <w:vAlign w:val="center"/>
          </w:tcPr>
          <w:p w:rsidR="00000000" w:rsidRDefault="007363FC">
            <w:pPr>
              <w:rPr>
                <w:rFonts w:ascii="宋体" w:hAnsi="宋体" w:cs="宋体"/>
                <w:szCs w:val="21"/>
              </w:rPr>
            </w:pPr>
            <w:r>
              <w:rPr>
                <w:rFonts w:ascii="宋体" w:hAnsi="宋体" w:hint="eastAsia"/>
                <w:szCs w:val="21"/>
              </w:rPr>
              <w:t>资本性支出</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31002</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办公设备购置</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31003</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专用设备购置</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31007</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信息网络及软件购置更新</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31013</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公务用车购置</w:t>
            </w:r>
          </w:p>
        </w:tc>
        <w:tc>
          <w:tcPr>
            <w:tcW w:w="1080" w:type="dxa"/>
            <w:vAlign w:val="center"/>
          </w:tcPr>
          <w:p w:rsidR="00000000" w:rsidRDefault="007363FC">
            <w:pPr>
              <w:jc w:val="right"/>
              <w:rPr>
                <w:rFonts w:ascii="宋体" w:hAnsi="宋体" w:cs="宋体"/>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31019</w:t>
            </w:r>
          </w:p>
        </w:tc>
        <w:tc>
          <w:tcPr>
            <w:tcW w:w="2344" w:type="dxa"/>
            <w:vAlign w:val="center"/>
          </w:tcPr>
          <w:p w:rsidR="00000000" w:rsidRDefault="007363FC">
            <w:pPr>
              <w:rPr>
                <w:rFonts w:ascii="宋体" w:hAnsi="宋体" w:hint="eastAsia"/>
                <w:szCs w:val="21"/>
              </w:rPr>
            </w:pPr>
            <w:r>
              <w:rPr>
                <w:rFonts w:ascii="宋体" w:hAnsi="宋体" w:hint="eastAsia"/>
                <w:szCs w:val="21"/>
              </w:rPr>
              <w:t xml:space="preserve">  </w:t>
            </w:r>
            <w:r>
              <w:rPr>
                <w:rFonts w:ascii="宋体" w:hAnsi="宋体" w:hint="eastAsia"/>
                <w:szCs w:val="21"/>
              </w:rPr>
              <w:t>其他交通工具购置</w:t>
            </w:r>
          </w:p>
        </w:tc>
        <w:tc>
          <w:tcPr>
            <w:tcW w:w="1080" w:type="dxa"/>
            <w:vAlign w:val="center"/>
          </w:tcPr>
          <w:p w:rsidR="00000000" w:rsidRDefault="007363FC">
            <w:pPr>
              <w:jc w:val="right"/>
              <w:rPr>
                <w:rFonts w:ascii="宋体" w:hAnsi="宋体" w:hint="eastAsia"/>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hint="eastAsia"/>
                <w:szCs w:val="21"/>
              </w:rPr>
            </w:pPr>
            <w:r>
              <w:rPr>
                <w:rFonts w:ascii="宋体" w:hAnsi="宋体" w:cs="Arial" w:hint="eastAsia"/>
                <w:szCs w:val="21"/>
              </w:rPr>
              <w:t>31021</w:t>
            </w:r>
          </w:p>
        </w:tc>
        <w:tc>
          <w:tcPr>
            <w:tcW w:w="2344" w:type="dxa"/>
            <w:vAlign w:val="center"/>
          </w:tcPr>
          <w:p w:rsidR="00000000" w:rsidRDefault="007363FC">
            <w:pPr>
              <w:rPr>
                <w:rFonts w:ascii="宋体" w:hAnsi="宋体" w:hint="eastAsia"/>
                <w:szCs w:val="21"/>
              </w:rPr>
            </w:pPr>
            <w:r>
              <w:rPr>
                <w:rFonts w:ascii="宋体" w:hAnsi="宋体" w:hint="eastAsia"/>
                <w:szCs w:val="21"/>
              </w:rPr>
              <w:t xml:space="preserve">  </w:t>
            </w:r>
            <w:r>
              <w:rPr>
                <w:rFonts w:ascii="宋体" w:hAnsi="宋体" w:hint="eastAsia"/>
                <w:szCs w:val="21"/>
              </w:rPr>
              <w:t>文物和陈列品购置</w:t>
            </w:r>
          </w:p>
        </w:tc>
        <w:tc>
          <w:tcPr>
            <w:tcW w:w="1080" w:type="dxa"/>
            <w:vAlign w:val="center"/>
          </w:tcPr>
          <w:p w:rsidR="00000000" w:rsidRDefault="007363FC">
            <w:pPr>
              <w:jc w:val="right"/>
              <w:rPr>
                <w:rFonts w:ascii="宋体" w:hAnsi="宋体" w:hint="eastAsia"/>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hint="eastAsia"/>
                <w:szCs w:val="21"/>
              </w:rPr>
            </w:pPr>
            <w:r>
              <w:rPr>
                <w:rFonts w:ascii="宋体" w:hAnsi="宋体" w:cs="Arial" w:hint="eastAsia"/>
                <w:szCs w:val="21"/>
              </w:rPr>
              <w:t>31022</w:t>
            </w:r>
          </w:p>
        </w:tc>
        <w:tc>
          <w:tcPr>
            <w:tcW w:w="2344" w:type="dxa"/>
            <w:vAlign w:val="center"/>
          </w:tcPr>
          <w:p w:rsidR="00000000" w:rsidRDefault="007363FC">
            <w:pPr>
              <w:rPr>
                <w:rFonts w:ascii="宋体" w:hAnsi="宋体" w:hint="eastAsia"/>
                <w:szCs w:val="21"/>
              </w:rPr>
            </w:pPr>
            <w:r>
              <w:rPr>
                <w:rFonts w:ascii="宋体" w:hAnsi="宋体" w:hint="eastAsia"/>
                <w:szCs w:val="21"/>
              </w:rPr>
              <w:t xml:space="preserve">  </w:t>
            </w:r>
            <w:r>
              <w:rPr>
                <w:rFonts w:ascii="宋体" w:hAnsi="宋体" w:hint="eastAsia"/>
                <w:szCs w:val="21"/>
              </w:rPr>
              <w:t>无形资产购置</w:t>
            </w:r>
          </w:p>
        </w:tc>
        <w:tc>
          <w:tcPr>
            <w:tcW w:w="1080" w:type="dxa"/>
            <w:vAlign w:val="center"/>
          </w:tcPr>
          <w:p w:rsidR="00000000" w:rsidRDefault="007363FC">
            <w:pPr>
              <w:jc w:val="right"/>
              <w:rPr>
                <w:rFonts w:ascii="宋体" w:hAnsi="宋体" w:hint="eastAsia"/>
                <w:szCs w:val="21"/>
              </w:rPr>
            </w:pPr>
          </w:p>
        </w:tc>
      </w:tr>
      <w:tr w:rsidR="00000000">
        <w:tc>
          <w:tcPr>
            <w:tcW w:w="1080" w:type="dxa"/>
            <w:vAlign w:val="center"/>
          </w:tcPr>
          <w:p w:rsidR="00000000" w:rsidRDefault="007363FC">
            <w:pPr>
              <w:autoSpaceDE w:val="0"/>
              <w:autoSpaceDN w:val="0"/>
              <w:adjustRightInd w:val="0"/>
              <w:ind w:right="840"/>
              <w:rPr>
                <w:rFonts w:ascii="宋体" w:hAnsi="宋体" w:hint="eastAsia"/>
                <w:szCs w:val="21"/>
              </w:rPr>
            </w:pPr>
          </w:p>
        </w:tc>
        <w:tc>
          <w:tcPr>
            <w:tcW w:w="2880" w:type="dxa"/>
            <w:vAlign w:val="center"/>
          </w:tcPr>
          <w:p w:rsidR="00000000" w:rsidRDefault="007363FC">
            <w:pPr>
              <w:autoSpaceDE w:val="0"/>
              <w:autoSpaceDN w:val="0"/>
              <w:adjustRightInd w:val="0"/>
              <w:ind w:right="840"/>
              <w:rPr>
                <w:rFonts w:ascii="宋体" w:hAnsi="宋体" w:hint="eastAsia"/>
                <w:szCs w:val="21"/>
              </w:rPr>
            </w:pPr>
          </w:p>
        </w:tc>
        <w:tc>
          <w:tcPr>
            <w:tcW w:w="1080" w:type="dxa"/>
            <w:vAlign w:val="center"/>
          </w:tcPr>
          <w:p w:rsidR="00000000" w:rsidRDefault="007363FC">
            <w:pPr>
              <w:autoSpaceDE w:val="0"/>
              <w:autoSpaceDN w:val="0"/>
              <w:adjustRightInd w:val="0"/>
              <w:ind w:right="840"/>
              <w:jc w:val="right"/>
              <w:rPr>
                <w:rFonts w:ascii="宋体" w:hAnsi="宋体" w:hint="eastAsia"/>
                <w:szCs w:val="21"/>
              </w:rPr>
            </w:pPr>
          </w:p>
        </w:tc>
        <w:tc>
          <w:tcPr>
            <w:tcW w:w="1076" w:type="dxa"/>
            <w:vAlign w:val="center"/>
          </w:tcPr>
          <w:p w:rsidR="00000000" w:rsidRDefault="007363FC">
            <w:pPr>
              <w:rPr>
                <w:rFonts w:ascii="宋体" w:hAnsi="宋体" w:cs="Arial"/>
                <w:szCs w:val="21"/>
              </w:rPr>
            </w:pPr>
            <w:r>
              <w:rPr>
                <w:rFonts w:ascii="宋体" w:hAnsi="宋体" w:cs="Arial" w:hint="eastAsia"/>
                <w:szCs w:val="21"/>
              </w:rPr>
              <w:t>31099</w:t>
            </w:r>
          </w:p>
        </w:tc>
        <w:tc>
          <w:tcPr>
            <w:tcW w:w="2344" w:type="dxa"/>
            <w:vAlign w:val="center"/>
          </w:tcPr>
          <w:p w:rsidR="00000000" w:rsidRDefault="007363FC">
            <w:pPr>
              <w:rPr>
                <w:rFonts w:ascii="宋体" w:hAnsi="宋体" w:cs="宋体"/>
                <w:szCs w:val="21"/>
              </w:rPr>
            </w:pPr>
            <w:r>
              <w:rPr>
                <w:rFonts w:ascii="宋体" w:hAnsi="宋体" w:hint="eastAsia"/>
                <w:szCs w:val="21"/>
              </w:rPr>
              <w:t xml:space="preserve">  </w:t>
            </w:r>
            <w:r>
              <w:rPr>
                <w:rFonts w:ascii="宋体" w:hAnsi="宋体" w:hint="eastAsia"/>
                <w:szCs w:val="21"/>
              </w:rPr>
              <w:t>其他资本性支出</w:t>
            </w:r>
          </w:p>
        </w:tc>
        <w:tc>
          <w:tcPr>
            <w:tcW w:w="1080" w:type="dxa"/>
            <w:vAlign w:val="center"/>
          </w:tcPr>
          <w:p w:rsidR="00000000" w:rsidRDefault="007363FC">
            <w:pPr>
              <w:jc w:val="right"/>
              <w:rPr>
                <w:rFonts w:ascii="宋体" w:hAnsi="宋体" w:cs="宋体"/>
                <w:szCs w:val="21"/>
              </w:rPr>
            </w:pPr>
          </w:p>
        </w:tc>
      </w:tr>
      <w:tr w:rsidR="00000000">
        <w:trPr>
          <w:trHeight w:val="70"/>
        </w:trPr>
        <w:tc>
          <w:tcPr>
            <w:tcW w:w="3960" w:type="dxa"/>
            <w:gridSpan w:val="2"/>
            <w:vAlign w:val="center"/>
          </w:tcPr>
          <w:p w:rsidR="00000000" w:rsidRDefault="007363FC">
            <w:pPr>
              <w:autoSpaceDE w:val="0"/>
              <w:autoSpaceDN w:val="0"/>
              <w:adjustRightInd w:val="0"/>
              <w:ind w:right="840"/>
              <w:jc w:val="center"/>
              <w:rPr>
                <w:rFonts w:ascii="宋体" w:hAnsi="宋体" w:hint="eastAsia"/>
                <w:szCs w:val="21"/>
              </w:rPr>
            </w:pPr>
            <w:r>
              <w:rPr>
                <w:rFonts w:ascii="宋体" w:hAnsi="宋体" w:hint="eastAsia"/>
                <w:szCs w:val="21"/>
              </w:rPr>
              <w:lastRenderedPageBreak/>
              <w:t>人员经费合计</w:t>
            </w:r>
          </w:p>
        </w:tc>
        <w:tc>
          <w:tcPr>
            <w:tcW w:w="1080" w:type="dxa"/>
            <w:vAlign w:val="center"/>
          </w:tcPr>
          <w:p w:rsidR="00000000" w:rsidRDefault="007363FC">
            <w:pPr>
              <w:autoSpaceDE w:val="0"/>
              <w:autoSpaceDN w:val="0"/>
              <w:adjustRightInd w:val="0"/>
              <w:ind w:right="840"/>
              <w:jc w:val="right"/>
              <w:rPr>
                <w:rFonts w:ascii="宋体" w:hAnsi="宋体" w:hint="eastAsia"/>
                <w:szCs w:val="21"/>
              </w:rPr>
            </w:pPr>
            <w:r>
              <w:rPr>
                <w:rFonts w:ascii="宋体" w:hAnsi="宋体" w:hint="eastAsia"/>
                <w:szCs w:val="21"/>
              </w:rPr>
              <w:t>425.03</w:t>
            </w:r>
          </w:p>
        </w:tc>
        <w:tc>
          <w:tcPr>
            <w:tcW w:w="3420" w:type="dxa"/>
            <w:gridSpan w:val="2"/>
            <w:vAlign w:val="center"/>
          </w:tcPr>
          <w:p w:rsidR="00000000" w:rsidRDefault="007363FC">
            <w:pPr>
              <w:jc w:val="center"/>
              <w:rPr>
                <w:rFonts w:ascii="宋体" w:hAnsi="宋体" w:hint="eastAsia"/>
                <w:szCs w:val="21"/>
              </w:rPr>
            </w:pPr>
            <w:r>
              <w:rPr>
                <w:rFonts w:ascii="宋体" w:hAnsi="宋体" w:hint="eastAsia"/>
                <w:szCs w:val="21"/>
              </w:rPr>
              <w:t>公用经费合计</w:t>
            </w:r>
          </w:p>
        </w:tc>
        <w:tc>
          <w:tcPr>
            <w:tcW w:w="1080" w:type="dxa"/>
            <w:vAlign w:val="center"/>
          </w:tcPr>
          <w:p w:rsidR="00000000" w:rsidRDefault="007363FC">
            <w:pPr>
              <w:jc w:val="right"/>
              <w:rPr>
                <w:rFonts w:ascii="宋体" w:hAnsi="宋体" w:cs="宋体"/>
                <w:szCs w:val="21"/>
                <w:highlight w:val="yellow"/>
              </w:rPr>
            </w:pPr>
            <w:r>
              <w:rPr>
                <w:rFonts w:ascii="宋体" w:hAnsi="宋体" w:cs="宋体"/>
                <w:szCs w:val="21"/>
              </w:rPr>
              <w:t>41.20</w:t>
            </w:r>
          </w:p>
        </w:tc>
      </w:tr>
    </w:tbl>
    <w:p w:rsidR="00000000" w:rsidRDefault="007363FC">
      <w:pPr>
        <w:autoSpaceDE w:val="0"/>
        <w:autoSpaceDN w:val="0"/>
        <w:adjustRightInd w:val="0"/>
        <w:rPr>
          <w:rFonts w:ascii="宋体" w:hAnsi="宋体" w:hint="eastAsia"/>
          <w:szCs w:val="21"/>
        </w:rPr>
        <w:sectPr w:rsidR="00000000">
          <w:pgSz w:w="11906" w:h="16838"/>
          <w:pgMar w:top="1440" w:right="1797" w:bottom="1440" w:left="1797" w:header="851" w:footer="992" w:gutter="0"/>
          <w:cols w:space="720"/>
          <w:docGrid w:linePitch="312"/>
        </w:sectPr>
      </w:pPr>
      <w:r>
        <w:rPr>
          <w:rFonts w:ascii="宋体" w:hAnsi="宋体" w:hint="eastAsia"/>
          <w:szCs w:val="21"/>
        </w:rPr>
        <w:t>注：本表反映单位本年度一般公共预算财政拨款基本支出明细情况。</w:t>
      </w:r>
    </w:p>
    <w:p w:rsidR="00000000" w:rsidRDefault="007363FC">
      <w:pPr>
        <w:autoSpaceDE w:val="0"/>
        <w:autoSpaceDN w:val="0"/>
        <w:adjustRightInd w:val="0"/>
        <w:jc w:val="center"/>
        <w:outlineLvl w:val="0"/>
        <w:rPr>
          <w:rFonts w:ascii="宋体" w:hAnsi="宋体" w:hint="eastAsia"/>
          <w:szCs w:val="21"/>
        </w:rPr>
      </w:pPr>
      <w:r>
        <w:rPr>
          <w:rFonts w:ascii="宋体" w:hAnsi="宋体" w:hint="eastAsia"/>
          <w:szCs w:val="21"/>
        </w:rPr>
        <w:lastRenderedPageBreak/>
        <w:t>一般公共</w:t>
      </w:r>
      <w:r>
        <w:rPr>
          <w:rFonts w:ascii="宋体" w:hAnsi="宋体" w:hint="eastAsia"/>
          <w:szCs w:val="21"/>
        </w:rPr>
        <w:t>预算财政拨款“三公”经费支出决算表</w:t>
      </w:r>
    </w:p>
    <w:p w:rsidR="00000000" w:rsidRDefault="007363FC">
      <w:pPr>
        <w:autoSpaceDE w:val="0"/>
        <w:autoSpaceDN w:val="0"/>
        <w:adjustRightInd w:val="0"/>
        <w:ind w:right="675"/>
        <w:jc w:val="right"/>
        <w:rPr>
          <w:rFonts w:ascii="宋体" w:hAnsi="宋体" w:hint="eastAsia"/>
          <w:szCs w:val="21"/>
        </w:rPr>
      </w:pPr>
      <w:r>
        <w:rPr>
          <w:rFonts w:ascii="宋体" w:hAnsi="宋体" w:hint="eastAsia"/>
          <w:szCs w:val="21"/>
        </w:rPr>
        <w:t>单位：万元</w:t>
      </w:r>
    </w:p>
    <w:tbl>
      <w:tblPr>
        <w:tblW w:w="12914" w:type="dxa"/>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7"/>
        <w:gridCol w:w="1077"/>
        <w:gridCol w:w="1076"/>
        <w:gridCol w:w="1076"/>
        <w:gridCol w:w="1076"/>
        <w:gridCol w:w="1076"/>
        <w:gridCol w:w="1076"/>
        <w:gridCol w:w="1076"/>
        <w:gridCol w:w="1076"/>
        <w:gridCol w:w="1076"/>
        <w:gridCol w:w="1076"/>
        <w:gridCol w:w="1076"/>
      </w:tblGrid>
      <w:tr w:rsidR="00000000">
        <w:trPr>
          <w:trHeight w:val="285"/>
          <w:jc w:val="center"/>
        </w:trPr>
        <w:tc>
          <w:tcPr>
            <w:tcW w:w="12914" w:type="dxa"/>
            <w:gridSpan w:val="12"/>
            <w:tcBorders>
              <w:top w:val="single" w:sz="6" w:space="0" w:color="auto"/>
              <w:left w:val="single" w:sz="6" w:space="0" w:color="auto"/>
              <w:bottom w:val="single" w:sz="6" w:space="0" w:color="auto"/>
              <w:right w:val="single" w:sz="6" w:space="0" w:color="auto"/>
            </w:tcBorders>
            <w:vAlign w:val="center"/>
          </w:tcPr>
          <w:p w:rsidR="00000000" w:rsidRDefault="007363FC">
            <w:pPr>
              <w:widowControl/>
              <w:jc w:val="center"/>
              <w:rPr>
                <w:rFonts w:ascii="宋体" w:hAnsi="宋体" w:cs="宋体"/>
                <w:kern w:val="0"/>
                <w:szCs w:val="21"/>
              </w:rPr>
            </w:pPr>
            <w:r>
              <w:rPr>
                <w:rFonts w:ascii="宋体" w:hAnsi="宋体" w:hint="eastAsia"/>
                <w:szCs w:val="21"/>
              </w:rPr>
              <w:t>一般公共预算财政拨款</w:t>
            </w:r>
            <w:r>
              <w:rPr>
                <w:rFonts w:ascii="宋体" w:hAnsi="宋体" w:cs="宋体" w:hint="eastAsia"/>
                <w:kern w:val="0"/>
                <w:szCs w:val="21"/>
              </w:rPr>
              <w:t>“三公”经费</w:t>
            </w:r>
          </w:p>
        </w:tc>
      </w:tr>
      <w:tr w:rsidR="00000000">
        <w:trPr>
          <w:trHeight w:val="285"/>
          <w:jc w:val="center"/>
        </w:trPr>
        <w:tc>
          <w:tcPr>
            <w:tcW w:w="2154" w:type="dxa"/>
            <w:gridSpan w:val="2"/>
            <w:vMerge w:val="restart"/>
            <w:tcBorders>
              <w:top w:val="single" w:sz="6" w:space="0" w:color="auto"/>
              <w:left w:val="single" w:sz="6" w:space="0" w:color="auto"/>
              <w:bottom w:val="single" w:sz="6"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2152" w:type="dxa"/>
            <w:gridSpan w:val="2"/>
            <w:vMerge w:val="restart"/>
            <w:tcBorders>
              <w:top w:val="single" w:sz="6"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因公出国</w:t>
            </w:r>
          </w:p>
          <w:p w:rsidR="00000000" w:rsidRDefault="007363FC">
            <w:pPr>
              <w:widowControl/>
              <w:jc w:val="center"/>
              <w:rPr>
                <w:rFonts w:ascii="宋体" w:hAnsi="宋体" w:cs="宋体"/>
                <w:kern w:val="0"/>
                <w:szCs w:val="21"/>
              </w:rPr>
            </w:pPr>
            <w:r>
              <w:rPr>
                <w:rFonts w:ascii="宋体" w:hAnsi="宋体" w:cs="宋体" w:hint="eastAsia"/>
                <w:kern w:val="0"/>
                <w:szCs w:val="21"/>
              </w:rPr>
              <w:t>（境）费</w:t>
            </w:r>
          </w:p>
        </w:tc>
        <w:tc>
          <w:tcPr>
            <w:tcW w:w="6456" w:type="dxa"/>
            <w:gridSpan w:val="6"/>
            <w:tcBorders>
              <w:top w:val="single" w:sz="6" w:space="0" w:color="auto"/>
              <w:bottom w:val="single" w:sz="6"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公务用车购置及运行维护费</w:t>
            </w:r>
          </w:p>
        </w:tc>
        <w:tc>
          <w:tcPr>
            <w:tcW w:w="2152" w:type="dxa"/>
            <w:gridSpan w:val="2"/>
            <w:vMerge w:val="restart"/>
            <w:tcBorders>
              <w:top w:val="single" w:sz="6" w:space="0" w:color="auto"/>
              <w:bottom w:val="single" w:sz="6"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公务接待费</w:t>
            </w:r>
          </w:p>
        </w:tc>
      </w:tr>
      <w:tr w:rsidR="00000000">
        <w:trPr>
          <w:trHeight w:val="731"/>
          <w:jc w:val="center"/>
        </w:trPr>
        <w:tc>
          <w:tcPr>
            <w:tcW w:w="2154" w:type="dxa"/>
            <w:gridSpan w:val="2"/>
            <w:vMerge/>
            <w:tcBorders>
              <w:top w:val="single" w:sz="6" w:space="0" w:color="auto"/>
              <w:left w:val="single" w:sz="6" w:space="0" w:color="auto"/>
              <w:bottom w:val="single" w:sz="6" w:space="0" w:color="auto"/>
            </w:tcBorders>
            <w:vAlign w:val="center"/>
          </w:tcPr>
          <w:p w:rsidR="00000000" w:rsidRDefault="007363FC">
            <w:pPr>
              <w:widowControl/>
              <w:jc w:val="left"/>
              <w:rPr>
                <w:rFonts w:ascii="宋体" w:hAnsi="宋体" w:cs="宋体"/>
                <w:kern w:val="0"/>
                <w:szCs w:val="21"/>
              </w:rPr>
            </w:pPr>
          </w:p>
        </w:tc>
        <w:tc>
          <w:tcPr>
            <w:tcW w:w="2152" w:type="dxa"/>
            <w:gridSpan w:val="2"/>
            <w:vMerge/>
            <w:tcBorders>
              <w:top w:val="single" w:sz="6" w:space="0" w:color="auto"/>
              <w:bottom w:val="single" w:sz="6" w:space="0" w:color="auto"/>
            </w:tcBorders>
            <w:vAlign w:val="center"/>
          </w:tcPr>
          <w:p w:rsidR="00000000" w:rsidRDefault="007363FC">
            <w:pPr>
              <w:widowControl/>
              <w:jc w:val="left"/>
              <w:rPr>
                <w:rFonts w:ascii="宋体" w:hAnsi="宋体" w:cs="宋体"/>
                <w:kern w:val="0"/>
                <w:szCs w:val="21"/>
              </w:rPr>
            </w:pPr>
          </w:p>
        </w:tc>
        <w:tc>
          <w:tcPr>
            <w:tcW w:w="2152" w:type="dxa"/>
            <w:gridSpan w:val="2"/>
            <w:tcBorders>
              <w:top w:val="single" w:sz="6" w:space="0" w:color="auto"/>
              <w:bottom w:val="single" w:sz="6" w:space="0" w:color="auto"/>
            </w:tcBorders>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小计</w:t>
            </w:r>
          </w:p>
        </w:tc>
        <w:tc>
          <w:tcPr>
            <w:tcW w:w="2152" w:type="dxa"/>
            <w:gridSpan w:val="2"/>
            <w:tcBorders>
              <w:top w:val="single" w:sz="6"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公务用车</w:t>
            </w:r>
          </w:p>
          <w:p w:rsidR="00000000" w:rsidRDefault="007363FC">
            <w:pPr>
              <w:widowControl/>
              <w:jc w:val="center"/>
              <w:rPr>
                <w:rFonts w:ascii="宋体" w:hAnsi="宋体" w:cs="宋体"/>
                <w:kern w:val="0"/>
                <w:szCs w:val="21"/>
              </w:rPr>
            </w:pPr>
            <w:r>
              <w:rPr>
                <w:rFonts w:ascii="宋体" w:hAnsi="宋体" w:cs="宋体" w:hint="eastAsia"/>
                <w:kern w:val="0"/>
                <w:szCs w:val="21"/>
              </w:rPr>
              <w:t>购置费</w:t>
            </w:r>
          </w:p>
        </w:tc>
        <w:tc>
          <w:tcPr>
            <w:tcW w:w="2152" w:type="dxa"/>
            <w:gridSpan w:val="2"/>
            <w:tcBorders>
              <w:top w:val="single" w:sz="6"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公务用车</w:t>
            </w:r>
          </w:p>
          <w:p w:rsidR="00000000" w:rsidRDefault="007363FC">
            <w:pPr>
              <w:widowControl/>
              <w:jc w:val="center"/>
              <w:rPr>
                <w:rFonts w:ascii="宋体" w:hAnsi="宋体" w:cs="宋体"/>
                <w:kern w:val="0"/>
                <w:szCs w:val="21"/>
              </w:rPr>
            </w:pPr>
            <w:r>
              <w:rPr>
                <w:rFonts w:ascii="宋体" w:hAnsi="宋体" w:cs="宋体" w:hint="eastAsia"/>
                <w:kern w:val="0"/>
                <w:szCs w:val="21"/>
              </w:rPr>
              <w:t>运行维护费</w:t>
            </w:r>
          </w:p>
        </w:tc>
        <w:tc>
          <w:tcPr>
            <w:tcW w:w="2152" w:type="dxa"/>
            <w:gridSpan w:val="2"/>
            <w:vMerge/>
            <w:tcBorders>
              <w:top w:val="single" w:sz="6" w:space="0" w:color="auto"/>
              <w:bottom w:val="single" w:sz="6" w:space="0" w:color="auto"/>
            </w:tcBorders>
            <w:vAlign w:val="center"/>
          </w:tcPr>
          <w:p w:rsidR="00000000" w:rsidRDefault="007363FC">
            <w:pPr>
              <w:widowControl/>
              <w:jc w:val="left"/>
              <w:rPr>
                <w:rFonts w:ascii="宋体" w:hAnsi="宋体" w:cs="宋体"/>
                <w:kern w:val="0"/>
                <w:szCs w:val="21"/>
              </w:rPr>
            </w:pPr>
          </w:p>
        </w:tc>
      </w:tr>
      <w:tr w:rsidR="00000000">
        <w:trPr>
          <w:trHeight w:val="743"/>
          <w:jc w:val="center"/>
        </w:trPr>
        <w:tc>
          <w:tcPr>
            <w:tcW w:w="1077" w:type="dxa"/>
            <w:tcBorders>
              <w:top w:val="single" w:sz="6" w:space="0" w:color="auto"/>
              <w:left w:val="single" w:sz="6" w:space="0" w:color="auto"/>
              <w:bottom w:val="single" w:sz="6" w:space="0" w:color="auto"/>
              <w:right w:val="single" w:sz="4"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预算数</w:t>
            </w:r>
          </w:p>
        </w:tc>
        <w:tc>
          <w:tcPr>
            <w:tcW w:w="1077" w:type="dxa"/>
            <w:tcBorders>
              <w:top w:val="single" w:sz="6" w:space="0" w:color="auto"/>
              <w:left w:val="single" w:sz="4"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000000" w:rsidRDefault="007363FC">
            <w:pPr>
              <w:widowControl/>
              <w:jc w:val="center"/>
              <w:rPr>
                <w:rFonts w:ascii="宋体" w:hAnsi="宋体" w:cs="宋体" w:hint="eastAsia"/>
                <w:kern w:val="0"/>
                <w:szCs w:val="21"/>
              </w:rPr>
            </w:pPr>
            <w:r>
              <w:rPr>
                <w:rFonts w:ascii="宋体" w:hAnsi="宋体" w:cs="宋体" w:hint="eastAsia"/>
                <w:kern w:val="0"/>
                <w:szCs w:val="21"/>
              </w:rPr>
              <w:t>决算数</w:t>
            </w:r>
          </w:p>
        </w:tc>
      </w:tr>
      <w:tr w:rsidR="00000000">
        <w:trPr>
          <w:trHeight w:val="300"/>
          <w:jc w:val="center"/>
        </w:trPr>
        <w:tc>
          <w:tcPr>
            <w:tcW w:w="1077" w:type="dxa"/>
            <w:tcBorders>
              <w:top w:val="single" w:sz="6" w:space="0" w:color="auto"/>
              <w:left w:val="single" w:sz="6" w:space="0" w:color="auto"/>
              <w:bottom w:val="single" w:sz="6" w:space="0" w:color="auto"/>
              <w:right w:val="single" w:sz="4" w:space="0" w:color="auto"/>
            </w:tcBorders>
            <w:vAlign w:val="center"/>
          </w:tcPr>
          <w:p w:rsidR="00000000" w:rsidRDefault="007363FC">
            <w:pPr>
              <w:jc w:val="right"/>
              <w:rPr>
                <w:rFonts w:ascii="宋体" w:hAnsi="宋体" w:cs="宋体"/>
                <w:sz w:val="28"/>
                <w:szCs w:val="28"/>
              </w:rPr>
            </w:pPr>
            <w:r>
              <w:rPr>
                <w:rFonts w:hint="eastAsia"/>
                <w:sz w:val="28"/>
                <w:szCs w:val="28"/>
              </w:rPr>
              <w:t xml:space="preserve">0.20 </w:t>
            </w:r>
          </w:p>
        </w:tc>
        <w:tc>
          <w:tcPr>
            <w:tcW w:w="1077" w:type="dxa"/>
            <w:tcBorders>
              <w:top w:val="single" w:sz="6" w:space="0" w:color="auto"/>
              <w:left w:val="single" w:sz="4" w:space="0" w:color="auto"/>
              <w:bottom w:val="single" w:sz="6" w:space="0" w:color="auto"/>
            </w:tcBorders>
            <w:vAlign w:val="center"/>
          </w:tcPr>
          <w:p w:rsidR="00000000" w:rsidRDefault="007363FC">
            <w:pPr>
              <w:jc w:val="right"/>
              <w:rPr>
                <w:rFonts w:ascii="宋体" w:hAnsi="宋体" w:cs="宋体"/>
                <w:sz w:val="28"/>
                <w:szCs w:val="28"/>
              </w:rPr>
            </w:pPr>
            <w:r>
              <w:rPr>
                <w:rFonts w:hint="eastAsia"/>
                <w:sz w:val="28"/>
                <w:szCs w:val="28"/>
              </w:rPr>
              <w:t xml:space="preserve">0.00 </w:t>
            </w:r>
          </w:p>
        </w:tc>
        <w:tc>
          <w:tcPr>
            <w:tcW w:w="1076" w:type="dxa"/>
            <w:tcBorders>
              <w:top w:val="single" w:sz="6" w:space="0" w:color="auto"/>
              <w:bottom w:val="single" w:sz="6" w:space="0" w:color="auto"/>
              <w:right w:val="single" w:sz="4" w:space="0" w:color="auto"/>
            </w:tcBorders>
            <w:vAlign w:val="center"/>
          </w:tcPr>
          <w:p w:rsidR="00000000" w:rsidRDefault="007363FC">
            <w:pPr>
              <w:widowControl/>
              <w:jc w:val="right"/>
              <w:rPr>
                <w:rFonts w:ascii="宋体" w:hAnsi="宋体" w:cs="宋体" w:hint="eastAsia"/>
                <w:kern w:val="0"/>
                <w:szCs w:val="21"/>
              </w:rPr>
            </w:pPr>
          </w:p>
        </w:tc>
        <w:tc>
          <w:tcPr>
            <w:tcW w:w="1076" w:type="dxa"/>
            <w:tcBorders>
              <w:top w:val="single" w:sz="6" w:space="0" w:color="auto"/>
              <w:left w:val="single" w:sz="4" w:space="0" w:color="auto"/>
              <w:bottom w:val="single" w:sz="6" w:space="0" w:color="auto"/>
            </w:tcBorders>
            <w:vAlign w:val="center"/>
          </w:tcPr>
          <w:p w:rsidR="00000000" w:rsidRDefault="007363FC">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7363FC">
            <w:pPr>
              <w:widowControl/>
              <w:jc w:val="right"/>
              <w:rPr>
                <w:rFonts w:ascii="宋体" w:hAnsi="宋体" w:cs="宋体"/>
                <w:kern w:val="0"/>
                <w:szCs w:val="21"/>
              </w:rPr>
            </w:pPr>
          </w:p>
        </w:tc>
        <w:tc>
          <w:tcPr>
            <w:tcW w:w="1076" w:type="dxa"/>
            <w:tcBorders>
              <w:top w:val="single" w:sz="6" w:space="0" w:color="auto"/>
              <w:left w:val="single" w:sz="4" w:space="0" w:color="auto"/>
              <w:bottom w:val="single" w:sz="6" w:space="0" w:color="auto"/>
            </w:tcBorders>
            <w:vAlign w:val="center"/>
          </w:tcPr>
          <w:p w:rsidR="00000000" w:rsidRDefault="007363FC">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7363FC">
            <w:pPr>
              <w:widowControl/>
              <w:jc w:val="right"/>
              <w:rPr>
                <w:rFonts w:ascii="宋体" w:hAnsi="宋体" w:cs="宋体" w:hint="eastAsia"/>
                <w:kern w:val="0"/>
                <w:szCs w:val="21"/>
              </w:rPr>
            </w:pPr>
          </w:p>
        </w:tc>
        <w:tc>
          <w:tcPr>
            <w:tcW w:w="1076" w:type="dxa"/>
            <w:tcBorders>
              <w:top w:val="single" w:sz="6" w:space="0" w:color="auto"/>
              <w:left w:val="single" w:sz="4" w:space="0" w:color="auto"/>
              <w:bottom w:val="single" w:sz="6" w:space="0" w:color="auto"/>
            </w:tcBorders>
            <w:vAlign w:val="center"/>
          </w:tcPr>
          <w:p w:rsidR="00000000" w:rsidRDefault="007363FC">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7363FC">
            <w:pPr>
              <w:widowControl/>
              <w:jc w:val="right"/>
              <w:rPr>
                <w:rFonts w:ascii="宋体" w:hAnsi="宋体" w:cs="宋体" w:hint="eastAsia"/>
                <w:kern w:val="0"/>
                <w:szCs w:val="21"/>
              </w:rPr>
            </w:pPr>
          </w:p>
        </w:tc>
        <w:tc>
          <w:tcPr>
            <w:tcW w:w="1076" w:type="dxa"/>
            <w:tcBorders>
              <w:top w:val="single" w:sz="6" w:space="0" w:color="auto"/>
              <w:left w:val="single" w:sz="4" w:space="0" w:color="auto"/>
              <w:bottom w:val="single" w:sz="6" w:space="0" w:color="auto"/>
            </w:tcBorders>
            <w:vAlign w:val="center"/>
          </w:tcPr>
          <w:p w:rsidR="00000000" w:rsidRDefault="007363FC">
            <w:pPr>
              <w:widowControl/>
              <w:jc w:val="right"/>
              <w:rPr>
                <w:rFonts w:ascii="宋体" w:hAnsi="宋体" w:cs="宋体"/>
                <w:kern w:val="0"/>
                <w:szCs w:val="21"/>
              </w:rPr>
            </w:pPr>
          </w:p>
        </w:tc>
        <w:tc>
          <w:tcPr>
            <w:tcW w:w="1076" w:type="dxa"/>
            <w:tcBorders>
              <w:top w:val="single" w:sz="6" w:space="0" w:color="auto"/>
              <w:bottom w:val="single" w:sz="6" w:space="0" w:color="auto"/>
              <w:right w:val="single" w:sz="4" w:space="0" w:color="auto"/>
            </w:tcBorders>
            <w:vAlign w:val="center"/>
          </w:tcPr>
          <w:p w:rsidR="00000000" w:rsidRDefault="007363FC">
            <w:pPr>
              <w:jc w:val="right"/>
              <w:rPr>
                <w:rFonts w:ascii="宋体" w:hAnsi="宋体" w:cs="宋体"/>
                <w:sz w:val="28"/>
                <w:szCs w:val="28"/>
              </w:rPr>
            </w:pPr>
            <w:r>
              <w:rPr>
                <w:rFonts w:hint="eastAsia"/>
                <w:sz w:val="28"/>
                <w:szCs w:val="28"/>
              </w:rPr>
              <w:t xml:space="preserve">0.20 </w:t>
            </w:r>
          </w:p>
        </w:tc>
        <w:tc>
          <w:tcPr>
            <w:tcW w:w="1076" w:type="dxa"/>
            <w:tcBorders>
              <w:top w:val="single" w:sz="6" w:space="0" w:color="auto"/>
              <w:left w:val="single" w:sz="4" w:space="0" w:color="auto"/>
              <w:bottom w:val="single" w:sz="6" w:space="0" w:color="auto"/>
            </w:tcBorders>
            <w:vAlign w:val="center"/>
          </w:tcPr>
          <w:p w:rsidR="00000000" w:rsidRDefault="007363FC">
            <w:pPr>
              <w:jc w:val="right"/>
              <w:rPr>
                <w:rFonts w:ascii="宋体" w:hAnsi="宋体" w:cs="宋体"/>
                <w:sz w:val="28"/>
                <w:szCs w:val="28"/>
              </w:rPr>
            </w:pPr>
            <w:r>
              <w:rPr>
                <w:rFonts w:hint="eastAsia"/>
                <w:sz w:val="28"/>
                <w:szCs w:val="28"/>
              </w:rPr>
              <w:t xml:space="preserve">0.00 </w:t>
            </w:r>
          </w:p>
        </w:tc>
      </w:tr>
    </w:tbl>
    <w:p w:rsidR="00000000" w:rsidRDefault="007363FC">
      <w:pPr>
        <w:autoSpaceDE w:val="0"/>
        <w:autoSpaceDN w:val="0"/>
        <w:adjustRightInd w:val="0"/>
        <w:rPr>
          <w:rFonts w:ascii="宋体" w:hAnsi="宋体" w:hint="eastAsia"/>
          <w:color w:val="FF0000"/>
          <w:szCs w:val="21"/>
        </w:rPr>
        <w:sectPr w:rsidR="00000000">
          <w:pgSz w:w="16838" w:h="11906" w:orient="landscape"/>
          <w:pgMar w:top="1797" w:right="1440" w:bottom="1797" w:left="1440" w:header="851" w:footer="992" w:gutter="0"/>
          <w:cols w:space="720"/>
          <w:docGrid w:linePitch="312"/>
        </w:sectPr>
      </w:pPr>
      <w:r>
        <w:rPr>
          <w:rFonts w:ascii="宋体" w:hAnsi="宋体" w:hint="eastAsia"/>
          <w:color w:val="FF0000"/>
          <w:szCs w:val="21"/>
        </w:rPr>
        <w:t>注：本表反映单位本年度“三公”经费支出预决算情况。</w:t>
      </w:r>
    </w:p>
    <w:p w:rsidR="00000000" w:rsidRDefault="007363FC">
      <w:pPr>
        <w:autoSpaceDE w:val="0"/>
        <w:autoSpaceDN w:val="0"/>
        <w:adjustRightInd w:val="0"/>
        <w:jc w:val="center"/>
        <w:outlineLvl w:val="0"/>
        <w:rPr>
          <w:rFonts w:ascii="宋体" w:hAnsi="宋体" w:hint="eastAsia"/>
          <w:szCs w:val="21"/>
        </w:rPr>
      </w:pPr>
      <w:r>
        <w:rPr>
          <w:rFonts w:ascii="宋体" w:hAnsi="宋体" w:hint="eastAsia"/>
          <w:szCs w:val="21"/>
        </w:rPr>
        <w:lastRenderedPageBreak/>
        <w:t>政府性基金预算财政拨款收入支出决算表</w:t>
      </w:r>
    </w:p>
    <w:p w:rsidR="00000000" w:rsidRDefault="007363FC">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160"/>
        <w:gridCol w:w="1440"/>
        <w:gridCol w:w="1620"/>
        <w:gridCol w:w="1620"/>
        <w:gridCol w:w="1416"/>
        <w:gridCol w:w="1644"/>
        <w:gridCol w:w="1980"/>
      </w:tblGrid>
      <w:tr w:rsidR="00000000">
        <w:trPr>
          <w:trHeight w:val="480"/>
          <w:jc w:val="center"/>
        </w:trPr>
        <w:tc>
          <w:tcPr>
            <w:tcW w:w="3370" w:type="dxa"/>
            <w:gridSpan w:val="2"/>
            <w:vAlign w:val="center"/>
          </w:tcPr>
          <w:p w:rsidR="00000000" w:rsidRDefault="007363FC">
            <w:pPr>
              <w:widowControl/>
              <w:jc w:val="center"/>
              <w:rPr>
                <w:rFonts w:ascii="宋体" w:hAnsi="宋体"/>
                <w:szCs w:val="21"/>
              </w:rPr>
            </w:pPr>
            <w:r>
              <w:rPr>
                <w:rFonts w:ascii="宋体" w:hAnsi="宋体" w:hint="eastAsia"/>
                <w:szCs w:val="21"/>
              </w:rPr>
              <w:t>项目</w:t>
            </w:r>
          </w:p>
        </w:tc>
        <w:tc>
          <w:tcPr>
            <w:tcW w:w="1440" w:type="dxa"/>
            <w:vMerge w:val="restart"/>
            <w:vAlign w:val="center"/>
          </w:tcPr>
          <w:p w:rsidR="00000000" w:rsidRDefault="007363FC">
            <w:pPr>
              <w:widowControl/>
              <w:jc w:val="center"/>
              <w:rPr>
                <w:rFonts w:ascii="宋体" w:hAnsi="宋体" w:hint="eastAsia"/>
                <w:szCs w:val="21"/>
              </w:rPr>
            </w:pPr>
            <w:r>
              <w:rPr>
                <w:rFonts w:ascii="宋体" w:hAnsi="宋体" w:hint="eastAsia"/>
                <w:szCs w:val="21"/>
              </w:rPr>
              <w:t>年初结转和结余</w:t>
            </w:r>
          </w:p>
        </w:tc>
        <w:tc>
          <w:tcPr>
            <w:tcW w:w="1620" w:type="dxa"/>
            <w:vMerge w:val="restart"/>
            <w:vAlign w:val="center"/>
          </w:tcPr>
          <w:p w:rsidR="00000000" w:rsidRDefault="007363FC">
            <w:pPr>
              <w:widowControl/>
              <w:jc w:val="center"/>
              <w:rPr>
                <w:rFonts w:ascii="宋体" w:hAnsi="宋体" w:hint="eastAsia"/>
                <w:szCs w:val="21"/>
              </w:rPr>
            </w:pPr>
            <w:r>
              <w:rPr>
                <w:rFonts w:ascii="宋体" w:hAnsi="宋体" w:hint="eastAsia"/>
                <w:szCs w:val="21"/>
              </w:rPr>
              <w:t>本年收入</w:t>
            </w:r>
          </w:p>
        </w:tc>
        <w:tc>
          <w:tcPr>
            <w:tcW w:w="4680" w:type="dxa"/>
            <w:gridSpan w:val="3"/>
            <w:vMerge w:val="restart"/>
            <w:vAlign w:val="center"/>
          </w:tcPr>
          <w:p w:rsidR="00000000" w:rsidRDefault="007363FC">
            <w:pPr>
              <w:jc w:val="center"/>
              <w:rPr>
                <w:rFonts w:ascii="宋体" w:hAnsi="宋体"/>
                <w:szCs w:val="21"/>
              </w:rPr>
            </w:pPr>
            <w:r>
              <w:rPr>
                <w:rFonts w:ascii="宋体" w:hAnsi="宋体" w:hint="eastAsia"/>
                <w:szCs w:val="21"/>
              </w:rPr>
              <w:t>本年支出</w:t>
            </w:r>
          </w:p>
        </w:tc>
        <w:tc>
          <w:tcPr>
            <w:tcW w:w="1980" w:type="dxa"/>
            <w:vMerge w:val="restart"/>
            <w:vAlign w:val="center"/>
          </w:tcPr>
          <w:p w:rsidR="00000000" w:rsidRDefault="007363FC">
            <w:pPr>
              <w:widowControl/>
              <w:jc w:val="center"/>
              <w:rPr>
                <w:rFonts w:ascii="宋体" w:hAnsi="宋体" w:hint="eastAsia"/>
                <w:szCs w:val="21"/>
              </w:rPr>
            </w:pPr>
            <w:r>
              <w:rPr>
                <w:rFonts w:ascii="宋体" w:hAnsi="宋体" w:hint="eastAsia"/>
                <w:szCs w:val="21"/>
              </w:rPr>
              <w:t>年末结转</w:t>
            </w:r>
            <w:proofErr w:type="gramStart"/>
            <w:r>
              <w:rPr>
                <w:rFonts w:ascii="宋体" w:hAnsi="宋体" w:hint="eastAsia"/>
                <w:szCs w:val="21"/>
              </w:rPr>
              <w:t>和</w:t>
            </w:r>
            <w:proofErr w:type="gramEnd"/>
          </w:p>
          <w:p w:rsidR="00000000" w:rsidRDefault="007363FC">
            <w:pPr>
              <w:widowControl/>
              <w:jc w:val="center"/>
              <w:rPr>
                <w:rFonts w:ascii="宋体" w:hAnsi="宋体" w:hint="eastAsia"/>
                <w:szCs w:val="21"/>
              </w:rPr>
            </w:pPr>
            <w:r>
              <w:rPr>
                <w:rFonts w:ascii="宋体" w:hAnsi="宋体" w:hint="eastAsia"/>
                <w:szCs w:val="21"/>
              </w:rPr>
              <w:t>结余</w:t>
            </w:r>
          </w:p>
        </w:tc>
      </w:tr>
      <w:tr w:rsidR="00000000">
        <w:trPr>
          <w:trHeight w:val="747"/>
          <w:jc w:val="center"/>
        </w:trPr>
        <w:tc>
          <w:tcPr>
            <w:tcW w:w="1210" w:type="dxa"/>
            <w:vAlign w:val="center"/>
          </w:tcPr>
          <w:p w:rsidR="00000000" w:rsidRDefault="007363FC">
            <w:pPr>
              <w:widowControl/>
              <w:jc w:val="center"/>
              <w:rPr>
                <w:rFonts w:ascii="宋体" w:hAnsi="宋体"/>
                <w:szCs w:val="21"/>
              </w:rPr>
            </w:pPr>
            <w:r>
              <w:rPr>
                <w:rFonts w:ascii="宋体" w:hAnsi="宋体" w:hint="eastAsia"/>
                <w:szCs w:val="21"/>
              </w:rPr>
              <w:t>功能分类科目编码</w:t>
            </w:r>
          </w:p>
        </w:tc>
        <w:tc>
          <w:tcPr>
            <w:tcW w:w="2160" w:type="dxa"/>
            <w:vAlign w:val="center"/>
          </w:tcPr>
          <w:p w:rsidR="00000000" w:rsidRDefault="007363FC">
            <w:pPr>
              <w:widowControl/>
              <w:jc w:val="center"/>
              <w:rPr>
                <w:rFonts w:ascii="宋体" w:hAnsi="宋体"/>
                <w:szCs w:val="21"/>
              </w:rPr>
            </w:pPr>
            <w:r>
              <w:rPr>
                <w:rFonts w:ascii="宋体" w:hAnsi="宋体" w:hint="eastAsia"/>
                <w:szCs w:val="21"/>
              </w:rPr>
              <w:t>科目名称</w:t>
            </w:r>
          </w:p>
        </w:tc>
        <w:tc>
          <w:tcPr>
            <w:tcW w:w="1440" w:type="dxa"/>
            <w:vMerge/>
            <w:vAlign w:val="center"/>
          </w:tcPr>
          <w:p w:rsidR="00000000" w:rsidRDefault="007363FC">
            <w:pPr>
              <w:widowControl/>
              <w:jc w:val="center"/>
              <w:rPr>
                <w:rFonts w:ascii="宋体" w:hAnsi="宋体"/>
                <w:szCs w:val="21"/>
              </w:rPr>
            </w:pPr>
          </w:p>
        </w:tc>
        <w:tc>
          <w:tcPr>
            <w:tcW w:w="1620" w:type="dxa"/>
            <w:vMerge/>
            <w:vAlign w:val="center"/>
          </w:tcPr>
          <w:p w:rsidR="00000000" w:rsidRDefault="007363FC">
            <w:pPr>
              <w:widowControl/>
              <w:jc w:val="center"/>
              <w:rPr>
                <w:rFonts w:ascii="宋体" w:hAnsi="宋体"/>
                <w:szCs w:val="21"/>
              </w:rPr>
            </w:pPr>
          </w:p>
        </w:tc>
        <w:tc>
          <w:tcPr>
            <w:tcW w:w="4680" w:type="dxa"/>
            <w:gridSpan w:val="3"/>
            <w:vMerge/>
            <w:vAlign w:val="center"/>
          </w:tcPr>
          <w:p w:rsidR="00000000" w:rsidRDefault="007363FC">
            <w:pPr>
              <w:widowControl/>
              <w:jc w:val="center"/>
              <w:rPr>
                <w:rFonts w:ascii="宋体" w:hAnsi="宋体"/>
                <w:szCs w:val="21"/>
              </w:rPr>
            </w:pPr>
          </w:p>
        </w:tc>
        <w:tc>
          <w:tcPr>
            <w:tcW w:w="1980" w:type="dxa"/>
            <w:vMerge/>
            <w:vAlign w:val="center"/>
          </w:tcPr>
          <w:p w:rsidR="00000000" w:rsidRDefault="007363FC">
            <w:pPr>
              <w:widowControl/>
              <w:jc w:val="center"/>
              <w:rPr>
                <w:rFonts w:ascii="宋体" w:hAnsi="宋体"/>
                <w:szCs w:val="21"/>
              </w:rPr>
            </w:pPr>
          </w:p>
        </w:tc>
      </w:tr>
      <w:tr w:rsidR="00000000">
        <w:trPr>
          <w:trHeight w:val="480"/>
          <w:jc w:val="center"/>
        </w:trPr>
        <w:tc>
          <w:tcPr>
            <w:tcW w:w="3370" w:type="dxa"/>
            <w:gridSpan w:val="2"/>
            <w:vAlign w:val="center"/>
          </w:tcPr>
          <w:p w:rsidR="00000000" w:rsidRDefault="007363FC">
            <w:pPr>
              <w:jc w:val="center"/>
              <w:rPr>
                <w:rFonts w:ascii="宋体" w:hAnsi="宋体" w:cs="宋体" w:hint="eastAsia"/>
                <w:szCs w:val="21"/>
              </w:rPr>
            </w:pPr>
            <w:r>
              <w:rPr>
                <w:rFonts w:ascii="宋体" w:hAnsi="宋体" w:cs="宋体" w:hint="eastAsia"/>
                <w:szCs w:val="21"/>
              </w:rPr>
              <w:t>合计</w:t>
            </w:r>
          </w:p>
        </w:tc>
        <w:tc>
          <w:tcPr>
            <w:tcW w:w="144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hint="eastAsia"/>
                <w:szCs w:val="21"/>
              </w:rPr>
            </w:pPr>
            <w:r>
              <w:rPr>
                <w:rFonts w:ascii="宋体" w:hAnsi="宋体" w:hint="eastAsia"/>
                <w:szCs w:val="21"/>
              </w:rPr>
              <w:t>小计</w:t>
            </w:r>
          </w:p>
        </w:tc>
        <w:tc>
          <w:tcPr>
            <w:tcW w:w="1416" w:type="dxa"/>
            <w:vAlign w:val="center"/>
          </w:tcPr>
          <w:p w:rsidR="00000000" w:rsidRDefault="007363FC">
            <w:pPr>
              <w:widowControl/>
              <w:jc w:val="center"/>
              <w:rPr>
                <w:rFonts w:ascii="宋体" w:hAnsi="宋体" w:hint="eastAsia"/>
                <w:szCs w:val="21"/>
              </w:rPr>
            </w:pPr>
            <w:r>
              <w:rPr>
                <w:rFonts w:ascii="宋体" w:hAnsi="宋体" w:hint="eastAsia"/>
                <w:szCs w:val="21"/>
              </w:rPr>
              <w:t>基本支出</w:t>
            </w:r>
          </w:p>
        </w:tc>
        <w:tc>
          <w:tcPr>
            <w:tcW w:w="1644" w:type="dxa"/>
            <w:vAlign w:val="center"/>
          </w:tcPr>
          <w:p w:rsidR="00000000" w:rsidRDefault="007363FC">
            <w:pPr>
              <w:widowControl/>
              <w:jc w:val="center"/>
              <w:rPr>
                <w:rFonts w:ascii="宋体" w:hAnsi="宋体" w:hint="eastAsia"/>
                <w:szCs w:val="21"/>
              </w:rPr>
            </w:pPr>
            <w:r>
              <w:rPr>
                <w:rFonts w:ascii="宋体" w:hAnsi="宋体" w:hint="eastAsia"/>
                <w:szCs w:val="21"/>
              </w:rPr>
              <w:t>项目支出</w:t>
            </w:r>
          </w:p>
        </w:tc>
        <w:tc>
          <w:tcPr>
            <w:tcW w:w="1980" w:type="dxa"/>
            <w:vAlign w:val="center"/>
          </w:tcPr>
          <w:p w:rsidR="00000000" w:rsidRDefault="007363FC">
            <w:pPr>
              <w:widowControl/>
              <w:jc w:val="center"/>
              <w:rPr>
                <w:rFonts w:ascii="宋体" w:hAnsi="宋体"/>
                <w:szCs w:val="21"/>
              </w:rPr>
            </w:pPr>
          </w:p>
        </w:tc>
      </w:tr>
      <w:tr w:rsidR="00000000">
        <w:trPr>
          <w:trHeight w:val="480"/>
          <w:jc w:val="center"/>
        </w:trPr>
        <w:tc>
          <w:tcPr>
            <w:tcW w:w="1210" w:type="dxa"/>
            <w:vAlign w:val="center"/>
          </w:tcPr>
          <w:p w:rsidR="00000000" w:rsidRDefault="007363FC">
            <w:pPr>
              <w:jc w:val="center"/>
              <w:rPr>
                <w:rFonts w:ascii="宋体" w:hAnsi="宋体" w:cs="宋体"/>
                <w:szCs w:val="21"/>
              </w:rPr>
            </w:pPr>
          </w:p>
        </w:tc>
        <w:tc>
          <w:tcPr>
            <w:tcW w:w="2160" w:type="dxa"/>
            <w:vAlign w:val="center"/>
          </w:tcPr>
          <w:p w:rsidR="00000000" w:rsidRDefault="007363FC">
            <w:pPr>
              <w:jc w:val="center"/>
              <w:rPr>
                <w:rFonts w:ascii="宋体" w:hAnsi="宋体" w:cs="宋体"/>
                <w:szCs w:val="21"/>
              </w:rPr>
            </w:pPr>
          </w:p>
        </w:tc>
        <w:tc>
          <w:tcPr>
            <w:tcW w:w="144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416" w:type="dxa"/>
            <w:vAlign w:val="center"/>
          </w:tcPr>
          <w:p w:rsidR="00000000" w:rsidRDefault="007363FC">
            <w:pPr>
              <w:widowControl/>
              <w:jc w:val="center"/>
              <w:rPr>
                <w:rFonts w:ascii="宋体" w:hAnsi="宋体"/>
                <w:szCs w:val="21"/>
              </w:rPr>
            </w:pPr>
          </w:p>
        </w:tc>
        <w:tc>
          <w:tcPr>
            <w:tcW w:w="1644" w:type="dxa"/>
            <w:vAlign w:val="center"/>
          </w:tcPr>
          <w:p w:rsidR="00000000" w:rsidRDefault="007363FC">
            <w:pPr>
              <w:widowControl/>
              <w:jc w:val="center"/>
              <w:rPr>
                <w:rFonts w:ascii="宋体" w:hAnsi="宋体"/>
                <w:szCs w:val="21"/>
              </w:rPr>
            </w:pPr>
          </w:p>
        </w:tc>
        <w:tc>
          <w:tcPr>
            <w:tcW w:w="1980" w:type="dxa"/>
            <w:vAlign w:val="center"/>
          </w:tcPr>
          <w:p w:rsidR="00000000" w:rsidRDefault="007363FC">
            <w:pPr>
              <w:widowControl/>
              <w:jc w:val="center"/>
              <w:rPr>
                <w:rFonts w:ascii="宋体" w:hAnsi="宋体"/>
                <w:szCs w:val="21"/>
              </w:rPr>
            </w:pPr>
          </w:p>
        </w:tc>
      </w:tr>
      <w:tr w:rsidR="00000000">
        <w:trPr>
          <w:trHeight w:val="480"/>
          <w:jc w:val="center"/>
        </w:trPr>
        <w:tc>
          <w:tcPr>
            <w:tcW w:w="1210" w:type="dxa"/>
            <w:vAlign w:val="center"/>
          </w:tcPr>
          <w:p w:rsidR="00000000" w:rsidRDefault="007363FC">
            <w:pPr>
              <w:jc w:val="center"/>
              <w:rPr>
                <w:rFonts w:ascii="宋体" w:hAnsi="宋体" w:cs="宋体"/>
                <w:szCs w:val="21"/>
              </w:rPr>
            </w:pPr>
          </w:p>
        </w:tc>
        <w:tc>
          <w:tcPr>
            <w:tcW w:w="2160" w:type="dxa"/>
            <w:vAlign w:val="center"/>
          </w:tcPr>
          <w:p w:rsidR="00000000" w:rsidRDefault="007363FC">
            <w:pPr>
              <w:jc w:val="center"/>
              <w:rPr>
                <w:rFonts w:ascii="宋体" w:hAnsi="宋体" w:cs="宋体"/>
                <w:szCs w:val="21"/>
              </w:rPr>
            </w:pPr>
          </w:p>
        </w:tc>
        <w:tc>
          <w:tcPr>
            <w:tcW w:w="144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416" w:type="dxa"/>
            <w:vAlign w:val="center"/>
          </w:tcPr>
          <w:p w:rsidR="00000000" w:rsidRDefault="007363FC">
            <w:pPr>
              <w:widowControl/>
              <w:jc w:val="center"/>
              <w:rPr>
                <w:rFonts w:ascii="宋体" w:hAnsi="宋体"/>
                <w:szCs w:val="21"/>
              </w:rPr>
            </w:pPr>
          </w:p>
        </w:tc>
        <w:tc>
          <w:tcPr>
            <w:tcW w:w="1644" w:type="dxa"/>
            <w:vAlign w:val="center"/>
          </w:tcPr>
          <w:p w:rsidR="00000000" w:rsidRDefault="007363FC">
            <w:pPr>
              <w:widowControl/>
              <w:jc w:val="center"/>
              <w:rPr>
                <w:rFonts w:ascii="宋体" w:hAnsi="宋体"/>
                <w:szCs w:val="21"/>
              </w:rPr>
            </w:pPr>
          </w:p>
        </w:tc>
        <w:tc>
          <w:tcPr>
            <w:tcW w:w="1980" w:type="dxa"/>
            <w:vAlign w:val="center"/>
          </w:tcPr>
          <w:p w:rsidR="00000000" w:rsidRDefault="007363FC">
            <w:pPr>
              <w:widowControl/>
              <w:jc w:val="center"/>
              <w:rPr>
                <w:rFonts w:ascii="宋体" w:hAnsi="宋体"/>
                <w:szCs w:val="21"/>
              </w:rPr>
            </w:pPr>
          </w:p>
        </w:tc>
      </w:tr>
      <w:tr w:rsidR="00000000">
        <w:trPr>
          <w:trHeight w:val="480"/>
          <w:jc w:val="center"/>
        </w:trPr>
        <w:tc>
          <w:tcPr>
            <w:tcW w:w="1210" w:type="dxa"/>
            <w:vAlign w:val="center"/>
          </w:tcPr>
          <w:p w:rsidR="00000000" w:rsidRDefault="007363FC">
            <w:pPr>
              <w:jc w:val="center"/>
              <w:rPr>
                <w:rFonts w:ascii="宋体" w:hAnsi="宋体" w:cs="宋体"/>
                <w:szCs w:val="21"/>
              </w:rPr>
            </w:pPr>
          </w:p>
        </w:tc>
        <w:tc>
          <w:tcPr>
            <w:tcW w:w="2160" w:type="dxa"/>
            <w:vAlign w:val="center"/>
          </w:tcPr>
          <w:p w:rsidR="00000000" w:rsidRDefault="007363FC">
            <w:pPr>
              <w:jc w:val="center"/>
              <w:rPr>
                <w:rFonts w:ascii="宋体" w:hAnsi="宋体" w:cs="宋体"/>
                <w:szCs w:val="21"/>
              </w:rPr>
            </w:pPr>
          </w:p>
        </w:tc>
        <w:tc>
          <w:tcPr>
            <w:tcW w:w="144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620" w:type="dxa"/>
            <w:vAlign w:val="center"/>
          </w:tcPr>
          <w:p w:rsidR="00000000" w:rsidRDefault="007363FC">
            <w:pPr>
              <w:widowControl/>
              <w:jc w:val="center"/>
              <w:rPr>
                <w:rFonts w:ascii="宋体" w:hAnsi="宋体"/>
                <w:szCs w:val="21"/>
              </w:rPr>
            </w:pPr>
          </w:p>
        </w:tc>
        <w:tc>
          <w:tcPr>
            <w:tcW w:w="1416" w:type="dxa"/>
            <w:vAlign w:val="center"/>
          </w:tcPr>
          <w:p w:rsidR="00000000" w:rsidRDefault="007363FC">
            <w:pPr>
              <w:widowControl/>
              <w:jc w:val="center"/>
              <w:rPr>
                <w:rFonts w:ascii="宋体" w:hAnsi="宋体"/>
                <w:szCs w:val="21"/>
              </w:rPr>
            </w:pPr>
          </w:p>
        </w:tc>
        <w:tc>
          <w:tcPr>
            <w:tcW w:w="1644" w:type="dxa"/>
            <w:vAlign w:val="center"/>
          </w:tcPr>
          <w:p w:rsidR="00000000" w:rsidRDefault="007363FC">
            <w:pPr>
              <w:widowControl/>
              <w:jc w:val="center"/>
              <w:rPr>
                <w:rFonts w:ascii="宋体" w:hAnsi="宋体"/>
                <w:szCs w:val="21"/>
              </w:rPr>
            </w:pPr>
          </w:p>
        </w:tc>
        <w:tc>
          <w:tcPr>
            <w:tcW w:w="1980" w:type="dxa"/>
            <w:vAlign w:val="center"/>
          </w:tcPr>
          <w:p w:rsidR="00000000" w:rsidRDefault="007363FC">
            <w:pPr>
              <w:widowControl/>
              <w:jc w:val="center"/>
              <w:rPr>
                <w:rFonts w:ascii="宋体" w:hAnsi="宋体"/>
                <w:szCs w:val="21"/>
              </w:rPr>
            </w:pPr>
          </w:p>
        </w:tc>
      </w:tr>
      <w:tr w:rsidR="00000000">
        <w:trPr>
          <w:trHeight w:val="480"/>
          <w:jc w:val="center"/>
        </w:trPr>
        <w:tc>
          <w:tcPr>
            <w:tcW w:w="3370" w:type="dxa"/>
            <w:gridSpan w:val="2"/>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1440" w:type="dxa"/>
            <w:vAlign w:val="center"/>
          </w:tcPr>
          <w:p w:rsidR="00000000" w:rsidRDefault="007363FC">
            <w:pPr>
              <w:jc w:val="right"/>
              <w:rPr>
                <w:rFonts w:ascii="宋体" w:hAnsi="宋体" w:cs="宋体"/>
                <w:b/>
                <w:bCs/>
                <w:sz w:val="24"/>
                <w:szCs w:val="24"/>
              </w:rPr>
            </w:pPr>
            <w:r>
              <w:rPr>
                <w:rFonts w:hint="eastAsia"/>
                <w:b/>
                <w:bCs/>
              </w:rPr>
              <w:t xml:space="preserve">0.00 </w:t>
            </w:r>
          </w:p>
        </w:tc>
        <w:tc>
          <w:tcPr>
            <w:tcW w:w="1620" w:type="dxa"/>
            <w:vAlign w:val="center"/>
          </w:tcPr>
          <w:p w:rsidR="00000000" w:rsidRDefault="007363FC">
            <w:pPr>
              <w:jc w:val="right"/>
              <w:rPr>
                <w:rFonts w:ascii="宋体" w:hAnsi="宋体" w:cs="宋体"/>
                <w:b/>
                <w:bCs/>
                <w:sz w:val="24"/>
                <w:szCs w:val="24"/>
              </w:rPr>
            </w:pPr>
            <w:r>
              <w:rPr>
                <w:rFonts w:hint="eastAsia"/>
                <w:b/>
                <w:bCs/>
              </w:rPr>
              <w:t>0.00</w:t>
            </w:r>
            <w:r>
              <w:rPr>
                <w:rFonts w:hint="eastAsia"/>
                <w:b/>
                <w:bCs/>
              </w:rPr>
              <w:t xml:space="preserve">　</w:t>
            </w:r>
          </w:p>
        </w:tc>
        <w:tc>
          <w:tcPr>
            <w:tcW w:w="1620" w:type="dxa"/>
            <w:vAlign w:val="center"/>
          </w:tcPr>
          <w:p w:rsidR="00000000" w:rsidRDefault="007363FC">
            <w:pPr>
              <w:jc w:val="right"/>
              <w:rPr>
                <w:rFonts w:ascii="宋体" w:hAnsi="宋体" w:cs="宋体"/>
                <w:b/>
                <w:bCs/>
                <w:sz w:val="24"/>
                <w:szCs w:val="24"/>
              </w:rPr>
            </w:pPr>
            <w:r>
              <w:rPr>
                <w:rFonts w:hint="eastAsia"/>
                <w:b/>
                <w:bCs/>
              </w:rPr>
              <w:t xml:space="preserve">0.00 </w:t>
            </w:r>
          </w:p>
        </w:tc>
        <w:tc>
          <w:tcPr>
            <w:tcW w:w="1416" w:type="dxa"/>
            <w:vAlign w:val="center"/>
          </w:tcPr>
          <w:p w:rsidR="00000000" w:rsidRDefault="007363FC">
            <w:pPr>
              <w:widowControl/>
              <w:jc w:val="center"/>
              <w:rPr>
                <w:rFonts w:ascii="宋体" w:hAnsi="宋体" w:cs="宋体"/>
                <w:kern w:val="0"/>
                <w:szCs w:val="21"/>
              </w:rPr>
            </w:pPr>
          </w:p>
        </w:tc>
        <w:tc>
          <w:tcPr>
            <w:tcW w:w="1644" w:type="dxa"/>
            <w:vAlign w:val="center"/>
          </w:tcPr>
          <w:p w:rsidR="00000000" w:rsidRDefault="007363FC">
            <w:pPr>
              <w:widowControl/>
              <w:jc w:val="center"/>
              <w:rPr>
                <w:rFonts w:ascii="宋体" w:hAnsi="宋体" w:cs="宋体"/>
                <w:kern w:val="0"/>
                <w:szCs w:val="21"/>
              </w:rPr>
            </w:pPr>
          </w:p>
        </w:tc>
        <w:tc>
          <w:tcPr>
            <w:tcW w:w="1980" w:type="dxa"/>
            <w:vAlign w:val="center"/>
          </w:tcPr>
          <w:p w:rsidR="00000000" w:rsidRDefault="007363FC">
            <w:pPr>
              <w:widowControl/>
              <w:jc w:val="center"/>
              <w:rPr>
                <w:rFonts w:ascii="宋体" w:hAnsi="宋体" w:cs="宋体"/>
                <w:kern w:val="0"/>
                <w:szCs w:val="21"/>
              </w:rPr>
            </w:pPr>
            <w:r>
              <w:rPr>
                <w:rFonts w:hint="eastAsia"/>
                <w:b/>
                <w:bCs/>
              </w:rPr>
              <w:t>0.00</w:t>
            </w:r>
          </w:p>
        </w:tc>
      </w:tr>
    </w:tbl>
    <w:p w:rsidR="00000000" w:rsidRDefault="007363FC">
      <w:pPr>
        <w:rPr>
          <w:rFonts w:ascii="宋体" w:hAnsi="宋体" w:hint="eastAsia"/>
          <w:szCs w:val="21"/>
        </w:rPr>
      </w:pPr>
      <w:r>
        <w:rPr>
          <w:rFonts w:ascii="宋体" w:hAnsi="宋体" w:hint="eastAsia"/>
          <w:szCs w:val="21"/>
        </w:rPr>
        <w:t>注：本表反映单位本年度政府性基金预算财政拨款收入支出及结转和结余情况。</w:t>
      </w:r>
    </w:p>
    <w:p w:rsidR="00000000" w:rsidRDefault="007363FC">
      <w:pPr>
        <w:rPr>
          <w:rFonts w:ascii="宋体" w:hAnsi="宋体" w:hint="eastAsia"/>
          <w:szCs w:val="21"/>
        </w:rPr>
      </w:pPr>
      <w:r>
        <w:rPr>
          <w:rFonts w:ascii="宋体" w:hAnsi="宋体" w:hint="eastAsia"/>
          <w:szCs w:val="21"/>
        </w:rPr>
        <w:t>无政府性基金预算财政拨款收入支出的，仍保留该表格式，并在本表下方作下述说明：</w:t>
      </w:r>
    </w:p>
    <w:p w:rsidR="00000000" w:rsidRDefault="007363FC">
      <w:pPr>
        <w:rPr>
          <w:rFonts w:ascii="宋体" w:hAnsi="宋体"/>
          <w:szCs w:val="21"/>
        </w:rPr>
      </w:pPr>
      <w:r>
        <w:rPr>
          <w:rFonts w:ascii="宋体" w:hAnsi="宋体" w:hint="eastAsia"/>
          <w:szCs w:val="21"/>
        </w:rPr>
        <w:t>说明：上海市</w:t>
      </w:r>
      <w:r w:rsidR="00426179">
        <w:rPr>
          <w:rFonts w:ascii="宋体" w:hAnsi="宋体" w:hint="eastAsia"/>
          <w:szCs w:val="21"/>
        </w:rPr>
        <w:t>松江区城市综合管理事务中心</w:t>
      </w:r>
      <w:r>
        <w:rPr>
          <w:rFonts w:ascii="宋体" w:hAnsi="宋体" w:hint="eastAsia"/>
          <w:szCs w:val="21"/>
        </w:rPr>
        <w:t>本年度没有政府性基金预算财政拨款收入和支出，故本表无数据。</w:t>
      </w:r>
    </w:p>
    <w:p w:rsidR="00000000" w:rsidRDefault="007363FC">
      <w:pPr>
        <w:autoSpaceDE w:val="0"/>
        <w:autoSpaceDN w:val="0"/>
        <w:adjustRightInd w:val="0"/>
        <w:jc w:val="center"/>
        <w:outlineLvl w:val="0"/>
        <w:rPr>
          <w:rFonts w:ascii="宋体" w:hAnsi="宋体" w:hint="eastAsia"/>
          <w:color w:val="FF0000"/>
          <w:szCs w:val="21"/>
        </w:rPr>
      </w:pPr>
      <w:r>
        <w:rPr>
          <w:rFonts w:ascii="宋体" w:hAnsi="宋体"/>
          <w:szCs w:val="21"/>
        </w:rPr>
        <w:br w:type="page"/>
      </w:r>
      <w:r>
        <w:rPr>
          <w:rFonts w:ascii="宋体" w:hAnsi="宋体" w:hint="eastAsia"/>
          <w:szCs w:val="21"/>
        </w:rPr>
        <w:lastRenderedPageBreak/>
        <w:t>国有资本经营预算财政拨款收入支出决算表</w:t>
      </w:r>
    </w:p>
    <w:p w:rsidR="00000000" w:rsidRDefault="007363FC">
      <w:pPr>
        <w:autoSpaceDE w:val="0"/>
        <w:autoSpaceDN w:val="0"/>
        <w:adjustRightInd w:val="0"/>
        <w:ind w:right="360"/>
        <w:jc w:val="right"/>
        <w:rPr>
          <w:rFonts w:ascii="宋体" w:hAnsi="宋体" w:hint="eastAsia"/>
          <w:szCs w:val="21"/>
        </w:rPr>
      </w:pPr>
      <w:r>
        <w:rPr>
          <w:rFonts w:ascii="宋体" w:hAnsi="宋体" w:hint="eastAsia"/>
          <w:szCs w:val="21"/>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160"/>
        <w:gridCol w:w="2136"/>
        <w:gridCol w:w="2328"/>
        <w:gridCol w:w="2352"/>
        <w:gridCol w:w="2520"/>
      </w:tblGrid>
      <w:tr w:rsidR="00000000">
        <w:trPr>
          <w:trHeight w:val="480"/>
          <w:jc w:val="center"/>
        </w:trPr>
        <w:tc>
          <w:tcPr>
            <w:tcW w:w="3370" w:type="dxa"/>
            <w:gridSpan w:val="2"/>
            <w:vAlign w:val="center"/>
          </w:tcPr>
          <w:p w:rsidR="00000000" w:rsidRDefault="007363FC">
            <w:pPr>
              <w:widowControl/>
              <w:jc w:val="center"/>
              <w:rPr>
                <w:rFonts w:ascii="宋体" w:hAnsi="宋体"/>
                <w:szCs w:val="21"/>
              </w:rPr>
            </w:pPr>
            <w:r>
              <w:rPr>
                <w:rFonts w:ascii="宋体" w:hAnsi="宋体" w:hint="eastAsia"/>
                <w:szCs w:val="21"/>
              </w:rPr>
              <w:t>项目</w:t>
            </w:r>
          </w:p>
        </w:tc>
        <w:tc>
          <w:tcPr>
            <w:tcW w:w="2136" w:type="dxa"/>
            <w:vMerge w:val="restart"/>
            <w:vAlign w:val="center"/>
          </w:tcPr>
          <w:p w:rsidR="00000000" w:rsidRDefault="007363FC">
            <w:pPr>
              <w:widowControl/>
              <w:jc w:val="center"/>
              <w:rPr>
                <w:rFonts w:ascii="宋体" w:hAnsi="宋体" w:hint="eastAsia"/>
                <w:szCs w:val="21"/>
              </w:rPr>
            </w:pPr>
            <w:r>
              <w:rPr>
                <w:rFonts w:ascii="宋体" w:hAnsi="宋体" w:hint="eastAsia"/>
                <w:szCs w:val="21"/>
              </w:rPr>
              <w:t>年初结转和结余</w:t>
            </w:r>
          </w:p>
        </w:tc>
        <w:tc>
          <w:tcPr>
            <w:tcW w:w="2328" w:type="dxa"/>
            <w:vMerge w:val="restart"/>
            <w:vAlign w:val="center"/>
          </w:tcPr>
          <w:p w:rsidR="00000000" w:rsidRDefault="007363FC">
            <w:pPr>
              <w:widowControl/>
              <w:jc w:val="center"/>
              <w:rPr>
                <w:rFonts w:ascii="宋体" w:hAnsi="宋体" w:hint="eastAsia"/>
                <w:szCs w:val="21"/>
              </w:rPr>
            </w:pPr>
            <w:r>
              <w:rPr>
                <w:rFonts w:ascii="宋体" w:hAnsi="宋体" w:hint="eastAsia"/>
                <w:szCs w:val="21"/>
              </w:rPr>
              <w:t>本年收入</w:t>
            </w:r>
          </w:p>
        </w:tc>
        <w:tc>
          <w:tcPr>
            <w:tcW w:w="2352" w:type="dxa"/>
            <w:vMerge w:val="restart"/>
            <w:vAlign w:val="center"/>
          </w:tcPr>
          <w:p w:rsidR="00000000" w:rsidRDefault="007363FC">
            <w:pPr>
              <w:jc w:val="center"/>
              <w:rPr>
                <w:rFonts w:ascii="宋体" w:hAnsi="宋体"/>
                <w:szCs w:val="21"/>
              </w:rPr>
            </w:pPr>
            <w:r>
              <w:rPr>
                <w:rFonts w:ascii="宋体" w:hAnsi="宋体" w:hint="eastAsia"/>
                <w:szCs w:val="21"/>
              </w:rPr>
              <w:t>本年支出</w:t>
            </w:r>
          </w:p>
        </w:tc>
        <w:tc>
          <w:tcPr>
            <w:tcW w:w="2520" w:type="dxa"/>
            <w:vMerge w:val="restart"/>
            <w:vAlign w:val="center"/>
          </w:tcPr>
          <w:p w:rsidR="00000000" w:rsidRDefault="007363FC">
            <w:pPr>
              <w:widowControl/>
              <w:jc w:val="center"/>
              <w:rPr>
                <w:rFonts w:ascii="宋体" w:hAnsi="宋体" w:hint="eastAsia"/>
                <w:szCs w:val="21"/>
              </w:rPr>
            </w:pPr>
            <w:r>
              <w:rPr>
                <w:rFonts w:ascii="宋体" w:hAnsi="宋体" w:hint="eastAsia"/>
                <w:szCs w:val="21"/>
              </w:rPr>
              <w:t>年末结转和结余</w:t>
            </w:r>
          </w:p>
        </w:tc>
      </w:tr>
      <w:tr w:rsidR="00000000">
        <w:trPr>
          <w:trHeight w:val="747"/>
          <w:jc w:val="center"/>
        </w:trPr>
        <w:tc>
          <w:tcPr>
            <w:tcW w:w="1210" w:type="dxa"/>
            <w:vAlign w:val="center"/>
          </w:tcPr>
          <w:p w:rsidR="00000000" w:rsidRDefault="007363FC">
            <w:pPr>
              <w:widowControl/>
              <w:jc w:val="center"/>
              <w:rPr>
                <w:rFonts w:ascii="宋体" w:hAnsi="宋体"/>
                <w:szCs w:val="21"/>
              </w:rPr>
            </w:pPr>
            <w:r>
              <w:rPr>
                <w:rFonts w:ascii="宋体" w:hAnsi="宋体" w:hint="eastAsia"/>
                <w:szCs w:val="21"/>
              </w:rPr>
              <w:t>功能分类科目编码</w:t>
            </w:r>
          </w:p>
        </w:tc>
        <w:tc>
          <w:tcPr>
            <w:tcW w:w="2160" w:type="dxa"/>
            <w:vAlign w:val="center"/>
          </w:tcPr>
          <w:p w:rsidR="00000000" w:rsidRDefault="007363FC">
            <w:pPr>
              <w:widowControl/>
              <w:jc w:val="center"/>
              <w:rPr>
                <w:rFonts w:ascii="宋体" w:hAnsi="宋体"/>
                <w:szCs w:val="21"/>
              </w:rPr>
            </w:pPr>
            <w:r>
              <w:rPr>
                <w:rFonts w:ascii="宋体" w:hAnsi="宋体" w:hint="eastAsia"/>
                <w:szCs w:val="21"/>
              </w:rPr>
              <w:t>科目名称</w:t>
            </w:r>
          </w:p>
        </w:tc>
        <w:tc>
          <w:tcPr>
            <w:tcW w:w="2136" w:type="dxa"/>
            <w:vMerge/>
            <w:vAlign w:val="center"/>
          </w:tcPr>
          <w:p w:rsidR="00000000" w:rsidRDefault="007363FC">
            <w:pPr>
              <w:widowControl/>
              <w:jc w:val="center"/>
              <w:rPr>
                <w:rFonts w:ascii="宋体" w:hAnsi="宋体"/>
                <w:szCs w:val="21"/>
              </w:rPr>
            </w:pPr>
          </w:p>
        </w:tc>
        <w:tc>
          <w:tcPr>
            <w:tcW w:w="2328" w:type="dxa"/>
            <w:vMerge/>
            <w:vAlign w:val="center"/>
          </w:tcPr>
          <w:p w:rsidR="00000000" w:rsidRDefault="007363FC">
            <w:pPr>
              <w:widowControl/>
              <w:jc w:val="center"/>
              <w:rPr>
                <w:rFonts w:ascii="宋体" w:hAnsi="宋体"/>
                <w:szCs w:val="21"/>
              </w:rPr>
            </w:pPr>
          </w:p>
        </w:tc>
        <w:tc>
          <w:tcPr>
            <w:tcW w:w="2352" w:type="dxa"/>
            <w:vMerge/>
            <w:vAlign w:val="center"/>
          </w:tcPr>
          <w:p w:rsidR="00000000" w:rsidRDefault="007363FC">
            <w:pPr>
              <w:widowControl/>
              <w:jc w:val="center"/>
              <w:rPr>
                <w:rFonts w:ascii="宋体" w:hAnsi="宋体"/>
                <w:szCs w:val="21"/>
              </w:rPr>
            </w:pPr>
          </w:p>
        </w:tc>
        <w:tc>
          <w:tcPr>
            <w:tcW w:w="2520" w:type="dxa"/>
            <w:vMerge/>
            <w:vAlign w:val="center"/>
          </w:tcPr>
          <w:p w:rsidR="00000000" w:rsidRDefault="007363FC">
            <w:pPr>
              <w:widowControl/>
              <w:jc w:val="center"/>
              <w:rPr>
                <w:rFonts w:ascii="宋体" w:hAnsi="宋体"/>
                <w:szCs w:val="21"/>
              </w:rPr>
            </w:pPr>
          </w:p>
        </w:tc>
      </w:tr>
      <w:tr w:rsidR="00000000">
        <w:trPr>
          <w:trHeight w:val="480"/>
          <w:jc w:val="center"/>
        </w:trPr>
        <w:tc>
          <w:tcPr>
            <w:tcW w:w="3370" w:type="dxa"/>
            <w:gridSpan w:val="2"/>
            <w:vAlign w:val="center"/>
          </w:tcPr>
          <w:p w:rsidR="00000000" w:rsidRDefault="007363FC">
            <w:pPr>
              <w:jc w:val="center"/>
              <w:rPr>
                <w:rFonts w:ascii="宋体" w:hAnsi="宋体" w:cs="宋体" w:hint="eastAsia"/>
                <w:szCs w:val="21"/>
              </w:rPr>
            </w:pPr>
            <w:r>
              <w:rPr>
                <w:rFonts w:ascii="宋体" w:hAnsi="宋体" w:cs="宋体" w:hint="eastAsia"/>
                <w:szCs w:val="21"/>
              </w:rPr>
              <w:t>合计</w:t>
            </w:r>
          </w:p>
        </w:tc>
        <w:tc>
          <w:tcPr>
            <w:tcW w:w="2136" w:type="dxa"/>
            <w:vAlign w:val="center"/>
          </w:tcPr>
          <w:p w:rsidR="00000000" w:rsidRDefault="007363FC">
            <w:pPr>
              <w:widowControl/>
              <w:jc w:val="center"/>
              <w:rPr>
                <w:rFonts w:ascii="宋体" w:hAnsi="宋体"/>
                <w:szCs w:val="21"/>
              </w:rPr>
            </w:pPr>
          </w:p>
        </w:tc>
        <w:tc>
          <w:tcPr>
            <w:tcW w:w="2328" w:type="dxa"/>
            <w:vAlign w:val="center"/>
          </w:tcPr>
          <w:p w:rsidR="00000000" w:rsidRDefault="007363FC">
            <w:pPr>
              <w:widowControl/>
              <w:jc w:val="center"/>
              <w:rPr>
                <w:rFonts w:ascii="宋体" w:hAnsi="宋体"/>
                <w:szCs w:val="21"/>
              </w:rPr>
            </w:pPr>
          </w:p>
        </w:tc>
        <w:tc>
          <w:tcPr>
            <w:tcW w:w="2352" w:type="dxa"/>
            <w:vAlign w:val="center"/>
          </w:tcPr>
          <w:p w:rsidR="00000000" w:rsidRDefault="007363FC">
            <w:pPr>
              <w:widowControl/>
              <w:jc w:val="center"/>
              <w:rPr>
                <w:rFonts w:ascii="宋体" w:hAnsi="宋体" w:hint="eastAsia"/>
                <w:szCs w:val="21"/>
              </w:rPr>
            </w:pPr>
          </w:p>
        </w:tc>
        <w:tc>
          <w:tcPr>
            <w:tcW w:w="2520" w:type="dxa"/>
            <w:vAlign w:val="center"/>
          </w:tcPr>
          <w:p w:rsidR="00000000" w:rsidRDefault="007363FC">
            <w:pPr>
              <w:widowControl/>
              <w:jc w:val="center"/>
              <w:rPr>
                <w:rFonts w:ascii="宋体" w:hAnsi="宋体"/>
                <w:szCs w:val="21"/>
              </w:rPr>
            </w:pPr>
          </w:p>
        </w:tc>
      </w:tr>
      <w:tr w:rsidR="00000000">
        <w:trPr>
          <w:trHeight w:val="480"/>
          <w:jc w:val="center"/>
        </w:trPr>
        <w:tc>
          <w:tcPr>
            <w:tcW w:w="1210" w:type="dxa"/>
            <w:vAlign w:val="center"/>
          </w:tcPr>
          <w:p w:rsidR="00000000" w:rsidRDefault="007363FC">
            <w:pPr>
              <w:jc w:val="center"/>
              <w:rPr>
                <w:rFonts w:ascii="宋体" w:hAnsi="宋体" w:cs="宋体"/>
                <w:szCs w:val="21"/>
              </w:rPr>
            </w:pPr>
          </w:p>
        </w:tc>
        <w:tc>
          <w:tcPr>
            <w:tcW w:w="2160" w:type="dxa"/>
            <w:vAlign w:val="center"/>
          </w:tcPr>
          <w:p w:rsidR="00000000" w:rsidRDefault="007363FC">
            <w:pPr>
              <w:jc w:val="center"/>
              <w:rPr>
                <w:rFonts w:ascii="宋体" w:hAnsi="宋体" w:cs="宋体"/>
                <w:szCs w:val="21"/>
              </w:rPr>
            </w:pPr>
          </w:p>
        </w:tc>
        <w:tc>
          <w:tcPr>
            <w:tcW w:w="2136" w:type="dxa"/>
            <w:vAlign w:val="center"/>
          </w:tcPr>
          <w:p w:rsidR="00000000" w:rsidRDefault="007363FC">
            <w:pPr>
              <w:widowControl/>
              <w:jc w:val="center"/>
              <w:rPr>
                <w:rFonts w:ascii="宋体" w:hAnsi="宋体"/>
                <w:szCs w:val="21"/>
              </w:rPr>
            </w:pPr>
          </w:p>
        </w:tc>
        <w:tc>
          <w:tcPr>
            <w:tcW w:w="2328" w:type="dxa"/>
            <w:vAlign w:val="center"/>
          </w:tcPr>
          <w:p w:rsidR="00000000" w:rsidRDefault="007363FC">
            <w:pPr>
              <w:widowControl/>
              <w:jc w:val="center"/>
              <w:rPr>
                <w:rFonts w:ascii="宋体" w:hAnsi="宋体"/>
                <w:szCs w:val="21"/>
              </w:rPr>
            </w:pPr>
          </w:p>
        </w:tc>
        <w:tc>
          <w:tcPr>
            <w:tcW w:w="2352" w:type="dxa"/>
            <w:vAlign w:val="center"/>
          </w:tcPr>
          <w:p w:rsidR="00000000" w:rsidRDefault="007363FC">
            <w:pPr>
              <w:widowControl/>
              <w:jc w:val="center"/>
              <w:rPr>
                <w:rFonts w:ascii="宋体" w:hAnsi="宋体"/>
                <w:szCs w:val="21"/>
              </w:rPr>
            </w:pPr>
          </w:p>
        </w:tc>
        <w:tc>
          <w:tcPr>
            <w:tcW w:w="2520" w:type="dxa"/>
            <w:vAlign w:val="center"/>
          </w:tcPr>
          <w:p w:rsidR="00000000" w:rsidRDefault="007363FC">
            <w:pPr>
              <w:widowControl/>
              <w:jc w:val="center"/>
              <w:rPr>
                <w:rFonts w:ascii="宋体" w:hAnsi="宋体"/>
                <w:szCs w:val="21"/>
              </w:rPr>
            </w:pPr>
          </w:p>
        </w:tc>
      </w:tr>
      <w:tr w:rsidR="00000000">
        <w:trPr>
          <w:trHeight w:val="480"/>
          <w:jc w:val="center"/>
        </w:trPr>
        <w:tc>
          <w:tcPr>
            <w:tcW w:w="1210" w:type="dxa"/>
            <w:vAlign w:val="center"/>
          </w:tcPr>
          <w:p w:rsidR="00000000" w:rsidRDefault="007363FC">
            <w:pPr>
              <w:jc w:val="center"/>
              <w:rPr>
                <w:rFonts w:ascii="宋体" w:hAnsi="宋体" w:cs="宋体"/>
                <w:szCs w:val="21"/>
              </w:rPr>
            </w:pPr>
          </w:p>
        </w:tc>
        <w:tc>
          <w:tcPr>
            <w:tcW w:w="2160" w:type="dxa"/>
            <w:vAlign w:val="center"/>
          </w:tcPr>
          <w:p w:rsidR="00000000" w:rsidRDefault="007363FC">
            <w:pPr>
              <w:jc w:val="center"/>
              <w:rPr>
                <w:rFonts w:ascii="宋体" w:hAnsi="宋体" w:cs="宋体"/>
                <w:szCs w:val="21"/>
              </w:rPr>
            </w:pPr>
          </w:p>
        </w:tc>
        <w:tc>
          <w:tcPr>
            <w:tcW w:w="2136" w:type="dxa"/>
            <w:vAlign w:val="center"/>
          </w:tcPr>
          <w:p w:rsidR="00000000" w:rsidRDefault="007363FC">
            <w:pPr>
              <w:widowControl/>
              <w:jc w:val="center"/>
              <w:rPr>
                <w:rFonts w:ascii="宋体" w:hAnsi="宋体"/>
                <w:szCs w:val="21"/>
              </w:rPr>
            </w:pPr>
          </w:p>
        </w:tc>
        <w:tc>
          <w:tcPr>
            <w:tcW w:w="2328" w:type="dxa"/>
            <w:vAlign w:val="center"/>
          </w:tcPr>
          <w:p w:rsidR="00000000" w:rsidRDefault="007363FC">
            <w:pPr>
              <w:widowControl/>
              <w:jc w:val="center"/>
              <w:rPr>
                <w:rFonts w:ascii="宋体" w:hAnsi="宋体"/>
                <w:szCs w:val="21"/>
              </w:rPr>
            </w:pPr>
          </w:p>
        </w:tc>
        <w:tc>
          <w:tcPr>
            <w:tcW w:w="2352" w:type="dxa"/>
            <w:vAlign w:val="center"/>
          </w:tcPr>
          <w:p w:rsidR="00000000" w:rsidRDefault="007363FC">
            <w:pPr>
              <w:widowControl/>
              <w:jc w:val="center"/>
              <w:rPr>
                <w:rFonts w:ascii="宋体" w:hAnsi="宋体"/>
                <w:szCs w:val="21"/>
              </w:rPr>
            </w:pPr>
          </w:p>
        </w:tc>
        <w:tc>
          <w:tcPr>
            <w:tcW w:w="2520" w:type="dxa"/>
            <w:vAlign w:val="center"/>
          </w:tcPr>
          <w:p w:rsidR="00000000" w:rsidRDefault="007363FC">
            <w:pPr>
              <w:widowControl/>
              <w:jc w:val="center"/>
              <w:rPr>
                <w:rFonts w:ascii="宋体" w:hAnsi="宋体"/>
                <w:szCs w:val="21"/>
              </w:rPr>
            </w:pPr>
          </w:p>
        </w:tc>
      </w:tr>
      <w:tr w:rsidR="00000000">
        <w:trPr>
          <w:trHeight w:val="480"/>
          <w:jc w:val="center"/>
        </w:trPr>
        <w:tc>
          <w:tcPr>
            <w:tcW w:w="1210" w:type="dxa"/>
            <w:vAlign w:val="center"/>
          </w:tcPr>
          <w:p w:rsidR="00000000" w:rsidRDefault="007363FC">
            <w:pPr>
              <w:jc w:val="center"/>
              <w:rPr>
                <w:rFonts w:ascii="宋体" w:hAnsi="宋体" w:cs="宋体"/>
                <w:szCs w:val="21"/>
              </w:rPr>
            </w:pPr>
          </w:p>
        </w:tc>
        <w:tc>
          <w:tcPr>
            <w:tcW w:w="2160" w:type="dxa"/>
            <w:vAlign w:val="center"/>
          </w:tcPr>
          <w:p w:rsidR="00000000" w:rsidRDefault="007363FC">
            <w:pPr>
              <w:jc w:val="center"/>
              <w:rPr>
                <w:rFonts w:ascii="宋体" w:hAnsi="宋体" w:cs="宋体"/>
                <w:szCs w:val="21"/>
              </w:rPr>
            </w:pPr>
          </w:p>
        </w:tc>
        <w:tc>
          <w:tcPr>
            <w:tcW w:w="2136" w:type="dxa"/>
            <w:vAlign w:val="center"/>
          </w:tcPr>
          <w:p w:rsidR="00000000" w:rsidRDefault="007363FC">
            <w:pPr>
              <w:widowControl/>
              <w:jc w:val="center"/>
              <w:rPr>
                <w:rFonts w:ascii="宋体" w:hAnsi="宋体"/>
                <w:szCs w:val="21"/>
              </w:rPr>
            </w:pPr>
          </w:p>
        </w:tc>
        <w:tc>
          <w:tcPr>
            <w:tcW w:w="2328" w:type="dxa"/>
            <w:vAlign w:val="center"/>
          </w:tcPr>
          <w:p w:rsidR="00000000" w:rsidRDefault="007363FC">
            <w:pPr>
              <w:widowControl/>
              <w:jc w:val="center"/>
              <w:rPr>
                <w:rFonts w:ascii="宋体" w:hAnsi="宋体"/>
                <w:szCs w:val="21"/>
              </w:rPr>
            </w:pPr>
          </w:p>
        </w:tc>
        <w:tc>
          <w:tcPr>
            <w:tcW w:w="2352" w:type="dxa"/>
            <w:vAlign w:val="center"/>
          </w:tcPr>
          <w:p w:rsidR="00000000" w:rsidRDefault="007363FC">
            <w:pPr>
              <w:widowControl/>
              <w:jc w:val="center"/>
              <w:rPr>
                <w:rFonts w:ascii="宋体" w:hAnsi="宋体"/>
                <w:szCs w:val="21"/>
              </w:rPr>
            </w:pPr>
          </w:p>
        </w:tc>
        <w:tc>
          <w:tcPr>
            <w:tcW w:w="2520" w:type="dxa"/>
            <w:vAlign w:val="center"/>
          </w:tcPr>
          <w:p w:rsidR="00000000" w:rsidRDefault="007363FC">
            <w:pPr>
              <w:widowControl/>
              <w:jc w:val="center"/>
              <w:rPr>
                <w:rFonts w:ascii="宋体" w:hAnsi="宋体"/>
                <w:szCs w:val="21"/>
              </w:rPr>
            </w:pPr>
          </w:p>
        </w:tc>
      </w:tr>
      <w:tr w:rsidR="00000000">
        <w:trPr>
          <w:trHeight w:val="480"/>
          <w:jc w:val="center"/>
        </w:trPr>
        <w:tc>
          <w:tcPr>
            <w:tcW w:w="3370" w:type="dxa"/>
            <w:gridSpan w:val="2"/>
            <w:vAlign w:val="center"/>
          </w:tcPr>
          <w:p w:rsidR="00000000" w:rsidRDefault="007363FC">
            <w:pPr>
              <w:widowControl/>
              <w:jc w:val="center"/>
              <w:rPr>
                <w:rFonts w:ascii="宋体" w:hAnsi="宋体" w:cs="宋体"/>
                <w:kern w:val="0"/>
                <w:szCs w:val="21"/>
              </w:rPr>
            </w:pPr>
            <w:r>
              <w:rPr>
                <w:rFonts w:ascii="宋体" w:hAnsi="宋体" w:cs="宋体" w:hint="eastAsia"/>
                <w:kern w:val="0"/>
                <w:szCs w:val="21"/>
              </w:rPr>
              <w:t>合计</w:t>
            </w:r>
          </w:p>
        </w:tc>
        <w:tc>
          <w:tcPr>
            <w:tcW w:w="2136" w:type="dxa"/>
          </w:tcPr>
          <w:p w:rsidR="00000000" w:rsidRDefault="007363FC">
            <w:pPr>
              <w:widowControl/>
              <w:jc w:val="center"/>
              <w:rPr>
                <w:rFonts w:ascii="宋体" w:hAnsi="宋体" w:cs="宋体" w:hint="eastAsia"/>
                <w:kern w:val="0"/>
                <w:szCs w:val="21"/>
              </w:rPr>
            </w:pPr>
            <w:r>
              <w:rPr>
                <w:rFonts w:ascii="宋体" w:hAnsi="宋体" w:cs="宋体" w:hint="eastAsia"/>
                <w:kern w:val="0"/>
                <w:szCs w:val="21"/>
              </w:rPr>
              <w:t xml:space="preserve">0.00 </w:t>
            </w:r>
          </w:p>
        </w:tc>
        <w:tc>
          <w:tcPr>
            <w:tcW w:w="2328" w:type="dxa"/>
          </w:tcPr>
          <w:p w:rsidR="00000000" w:rsidRDefault="007363FC">
            <w:pPr>
              <w:widowControl/>
              <w:jc w:val="center"/>
              <w:rPr>
                <w:rFonts w:ascii="宋体" w:hAnsi="宋体" w:cs="宋体" w:hint="eastAsia"/>
                <w:kern w:val="0"/>
                <w:szCs w:val="21"/>
              </w:rPr>
            </w:pPr>
            <w:r>
              <w:rPr>
                <w:rFonts w:ascii="宋体" w:hAnsi="宋体" w:cs="宋体" w:hint="eastAsia"/>
                <w:kern w:val="0"/>
                <w:szCs w:val="21"/>
              </w:rPr>
              <w:t>0.00</w:t>
            </w:r>
            <w:r>
              <w:rPr>
                <w:rFonts w:ascii="宋体" w:hAnsi="宋体" w:cs="宋体" w:hint="eastAsia"/>
                <w:kern w:val="0"/>
                <w:szCs w:val="21"/>
              </w:rPr>
              <w:t xml:space="preserve">　</w:t>
            </w:r>
          </w:p>
        </w:tc>
        <w:tc>
          <w:tcPr>
            <w:tcW w:w="2352" w:type="dxa"/>
          </w:tcPr>
          <w:p w:rsidR="00000000" w:rsidRDefault="007363FC">
            <w:pPr>
              <w:widowControl/>
              <w:jc w:val="center"/>
              <w:rPr>
                <w:rFonts w:ascii="宋体" w:hAnsi="宋体" w:cs="宋体"/>
                <w:kern w:val="0"/>
                <w:szCs w:val="21"/>
              </w:rPr>
            </w:pPr>
            <w:r>
              <w:rPr>
                <w:rFonts w:ascii="宋体" w:hAnsi="宋体" w:cs="宋体" w:hint="eastAsia"/>
                <w:kern w:val="0"/>
                <w:szCs w:val="21"/>
              </w:rPr>
              <w:t xml:space="preserve">0.00 </w:t>
            </w:r>
          </w:p>
        </w:tc>
        <w:tc>
          <w:tcPr>
            <w:tcW w:w="2520" w:type="dxa"/>
            <w:vAlign w:val="center"/>
          </w:tcPr>
          <w:p w:rsidR="00000000" w:rsidRDefault="007363FC">
            <w:pPr>
              <w:widowControl/>
              <w:jc w:val="center"/>
              <w:rPr>
                <w:rFonts w:ascii="宋体" w:hAnsi="宋体" w:cs="宋体"/>
                <w:kern w:val="0"/>
                <w:szCs w:val="21"/>
              </w:rPr>
            </w:pPr>
            <w:r>
              <w:rPr>
                <w:rFonts w:ascii="宋体" w:hAnsi="宋体" w:cs="宋体"/>
                <w:kern w:val="0"/>
                <w:szCs w:val="21"/>
              </w:rPr>
              <w:t>0.00</w:t>
            </w:r>
          </w:p>
        </w:tc>
      </w:tr>
    </w:tbl>
    <w:p w:rsidR="00000000" w:rsidRDefault="007363FC">
      <w:pPr>
        <w:rPr>
          <w:rFonts w:ascii="宋体" w:hAnsi="宋体" w:hint="eastAsia"/>
          <w:szCs w:val="21"/>
        </w:rPr>
      </w:pPr>
      <w:r>
        <w:rPr>
          <w:rFonts w:ascii="宋体" w:hAnsi="宋体" w:hint="eastAsia"/>
          <w:szCs w:val="21"/>
        </w:rPr>
        <w:t>注：本表反映单位本年度国有资本经营预算财政拨款收入支出及结转和结余情况。</w:t>
      </w:r>
    </w:p>
    <w:p w:rsidR="00000000" w:rsidRDefault="007363FC">
      <w:pPr>
        <w:rPr>
          <w:rFonts w:ascii="宋体" w:hAnsi="宋体" w:hint="eastAsia"/>
          <w:szCs w:val="21"/>
        </w:rPr>
      </w:pPr>
      <w:r>
        <w:rPr>
          <w:rFonts w:ascii="宋体" w:hAnsi="宋体" w:hint="eastAsia"/>
          <w:szCs w:val="21"/>
        </w:rPr>
        <w:t>无国有资本经营预算财政拨款收入支出的，仍保留该表格式，并在本表下方作下述说明：</w:t>
      </w:r>
    </w:p>
    <w:p w:rsidR="00000000" w:rsidRDefault="007363FC">
      <w:pPr>
        <w:rPr>
          <w:rFonts w:ascii="宋体" w:hAnsi="宋体"/>
          <w:szCs w:val="21"/>
        </w:rPr>
      </w:pPr>
      <w:r>
        <w:rPr>
          <w:rFonts w:ascii="宋体" w:hAnsi="宋体" w:hint="eastAsia"/>
          <w:szCs w:val="21"/>
        </w:rPr>
        <w:t>说明：</w:t>
      </w:r>
      <w:r w:rsidR="00426179">
        <w:rPr>
          <w:rFonts w:ascii="宋体" w:hAnsi="宋体" w:hint="eastAsia"/>
          <w:szCs w:val="21"/>
        </w:rPr>
        <w:t>上海市松江区城市综合管理事务中心</w:t>
      </w:r>
      <w:bookmarkStart w:id="0" w:name="_GoBack"/>
      <w:bookmarkEnd w:id="0"/>
      <w:r>
        <w:rPr>
          <w:rFonts w:ascii="宋体" w:hAnsi="宋体" w:hint="eastAsia"/>
          <w:szCs w:val="21"/>
        </w:rPr>
        <w:t>本年度没有国有资本经营预算财政拨款收入和支出，故本表无数据。</w:t>
      </w:r>
    </w:p>
    <w:p w:rsidR="00000000" w:rsidRDefault="007363FC">
      <w:pPr>
        <w:rPr>
          <w:rFonts w:ascii="宋体" w:hAnsi="宋体" w:hint="eastAsia"/>
          <w:szCs w:val="21"/>
        </w:rPr>
        <w:sectPr w:rsidR="00000000">
          <w:headerReference w:type="default" r:id="rId10"/>
          <w:footerReference w:type="default" r:id="rId11"/>
          <w:pgSz w:w="16838" w:h="11906" w:orient="landscape"/>
          <w:pgMar w:top="1797" w:right="1440" w:bottom="1797" w:left="1440" w:header="851" w:footer="992" w:gutter="0"/>
          <w:cols w:space="720"/>
          <w:docGrid w:type="linesAndChars" w:linePitch="312"/>
        </w:sectPr>
      </w:pPr>
    </w:p>
    <w:p w:rsidR="00000000" w:rsidRDefault="007363FC">
      <w:pPr>
        <w:rPr>
          <w:rFonts w:ascii="宋体" w:hAnsi="宋体" w:hint="eastAsia"/>
          <w:szCs w:val="21"/>
        </w:rPr>
      </w:pPr>
    </w:p>
    <w:tbl>
      <w:tblPr>
        <w:tblW w:w="10073" w:type="dxa"/>
        <w:jc w:val="center"/>
        <w:tblInd w:w="0" w:type="dxa"/>
        <w:tblLook w:val="0000" w:firstRow="0" w:lastRow="0" w:firstColumn="0" w:lastColumn="0" w:noHBand="0" w:noVBand="0"/>
      </w:tblPr>
      <w:tblGrid>
        <w:gridCol w:w="6190"/>
        <w:gridCol w:w="1070"/>
        <w:gridCol w:w="992"/>
        <w:gridCol w:w="1176"/>
        <w:gridCol w:w="1176"/>
      </w:tblGrid>
      <w:tr w:rsidR="00000000">
        <w:trPr>
          <w:trHeight w:val="660"/>
          <w:jc w:val="center"/>
        </w:trPr>
        <w:tc>
          <w:tcPr>
            <w:tcW w:w="10073" w:type="dxa"/>
            <w:gridSpan w:val="5"/>
            <w:noWrap/>
            <w:vAlign w:val="center"/>
          </w:tcPr>
          <w:p w:rsidR="00000000" w:rsidRDefault="007363FC">
            <w:pPr>
              <w:autoSpaceDE w:val="0"/>
              <w:autoSpaceDN w:val="0"/>
              <w:adjustRightInd w:val="0"/>
              <w:jc w:val="center"/>
              <w:outlineLvl w:val="0"/>
              <w:rPr>
                <w:rFonts w:ascii="宋体" w:hAnsi="宋体"/>
                <w:color w:val="FF0000"/>
                <w:szCs w:val="21"/>
              </w:rPr>
            </w:pPr>
            <w:r>
              <w:rPr>
                <w:rFonts w:ascii="宋体" w:hAnsi="宋体" w:hint="eastAsia"/>
                <w:color w:val="FF0000"/>
                <w:szCs w:val="21"/>
              </w:rPr>
              <w:t>资产负债情况表</w:t>
            </w:r>
          </w:p>
        </w:tc>
      </w:tr>
      <w:tr w:rsidR="00000000">
        <w:trPr>
          <w:trHeight w:val="435"/>
          <w:jc w:val="center"/>
        </w:trPr>
        <w:tc>
          <w:tcPr>
            <w:tcW w:w="6190" w:type="dxa"/>
            <w:tcBorders>
              <w:top w:val="nil"/>
              <w:left w:val="nil"/>
              <w:bottom w:val="single" w:sz="4" w:space="0" w:color="000000"/>
              <w:right w:val="nil"/>
            </w:tcBorders>
            <w:noWrap/>
            <w:vAlign w:val="center"/>
          </w:tcPr>
          <w:p w:rsidR="00000000" w:rsidRDefault="007363FC">
            <w:pPr>
              <w:rPr>
                <w:rFonts w:ascii="宋体" w:hAnsi="宋体" w:cs="宋体" w:hint="eastAsia"/>
                <w:b/>
                <w:bCs/>
                <w:color w:val="000000"/>
                <w:kern w:val="0"/>
                <w:sz w:val="36"/>
                <w:szCs w:val="36"/>
              </w:rPr>
            </w:pPr>
          </w:p>
        </w:tc>
        <w:tc>
          <w:tcPr>
            <w:tcW w:w="2062" w:type="dxa"/>
            <w:gridSpan w:val="2"/>
            <w:tcBorders>
              <w:top w:val="nil"/>
              <w:left w:val="nil"/>
              <w:bottom w:val="single" w:sz="4" w:space="0" w:color="auto"/>
              <w:right w:val="nil"/>
            </w:tcBorders>
            <w:noWrap/>
            <w:vAlign w:val="center"/>
          </w:tcPr>
          <w:p w:rsidR="00000000" w:rsidRDefault="007363FC">
            <w:pPr>
              <w:widowControl/>
              <w:jc w:val="left"/>
              <w:rPr>
                <w:rFonts w:ascii="Times New Roman" w:hAnsi="Times New Roman" w:cs="Times New Roman"/>
                <w:kern w:val="0"/>
                <w:sz w:val="20"/>
                <w:szCs w:val="20"/>
              </w:rPr>
            </w:pPr>
          </w:p>
        </w:tc>
        <w:tc>
          <w:tcPr>
            <w:tcW w:w="1821" w:type="dxa"/>
            <w:gridSpan w:val="2"/>
            <w:tcBorders>
              <w:top w:val="nil"/>
              <w:left w:val="nil"/>
              <w:bottom w:val="single" w:sz="4" w:space="0" w:color="auto"/>
              <w:right w:val="nil"/>
            </w:tcBorders>
            <w:noWrap/>
            <w:vAlign w:val="center"/>
          </w:tcPr>
          <w:p w:rsidR="00000000" w:rsidRDefault="007363FC">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000000">
        <w:trPr>
          <w:trHeight w:val="435"/>
          <w:jc w:val="center"/>
        </w:trPr>
        <w:tc>
          <w:tcPr>
            <w:tcW w:w="6190" w:type="dxa"/>
            <w:vMerge w:val="restart"/>
            <w:tcBorders>
              <w:top w:val="single" w:sz="4" w:space="0" w:color="auto"/>
              <w:left w:val="single" w:sz="4" w:space="0" w:color="auto"/>
              <w:bottom w:val="single" w:sz="4" w:space="0" w:color="000000"/>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062" w:type="dxa"/>
            <w:gridSpan w:val="2"/>
            <w:tcBorders>
              <w:top w:val="single" w:sz="4" w:space="0" w:color="auto"/>
              <w:left w:val="nil"/>
              <w:bottom w:val="single" w:sz="4" w:space="0" w:color="auto"/>
              <w:right w:val="single" w:sz="4" w:space="0" w:color="000000"/>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数量</w:t>
            </w:r>
          </w:p>
        </w:tc>
        <w:tc>
          <w:tcPr>
            <w:tcW w:w="1821" w:type="dxa"/>
            <w:gridSpan w:val="2"/>
            <w:tcBorders>
              <w:top w:val="single" w:sz="4" w:space="0" w:color="auto"/>
              <w:left w:val="nil"/>
              <w:bottom w:val="single" w:sz="4" w:space="0" w:color="auto"/>
              <w:right w:val="single" w:sz="4" w:space="0" w:color="000000"/>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价值</w:t>
            </w:r>
          </w:p>
        </w:tc>
      </w:tr>
      <w:tr w:rsidR="00000000">
        <w:trPr>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000000" w:rsidRDefault="007363FC">
            <w:pPr>
              <w:widowControl/>
              <w:jc w:val="left"/>
              <w:rPr>
                <w:rFonts w:ascii="宋体" w:hAnsi="宋体" w:cs="宋体"/>
                <w:color w:val="000000"/>
                <w:kern w:val="0"/>
                <w:sz w:val="20"/>
                <w:szCs w:val="20"/>
              </w:rPr>
            </w:pP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年初数</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年末数</w:t>
            </w:r>
          </w:p>
        </w:tc>
        <w:tc>
          <w:tcPr>
            <w:tcW w:w="851"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年初数</w:t>
            </w:r>
          </w:p>
        </w:tc>
        <w:tc>
          <w:tcPr>
            <w:tcW w:w="9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年末</w:t>
            </w:r>
            <w:r>
              <w:rPr>
                <w:rFonts w:ascii="宋体" w:hAnsi="宋体" w:cs="宋体" w:hint="eastAsia"/>
                <w:color w:val="000000"/>
                <w:kern w:val="0"/>
                <w:sz w:val="20"/>
                <w:szCs w:val="20"/>
              </w:rPr>
              <w:t>数</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一、资产合计</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70719.91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92492.48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（一）流动资产</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3.94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4.04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（二）固定资产</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37.19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37.49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其中：</w:t>
            </w:r>
            <w:r>
              <w:rPr>
                <w:rFonts w:ascii="宋体" w:hAnsi="宋体" w:cs="宋体" w:hint="eastAsia"/>
                <w:color w:val="000000"/>
                <w:kern w:val="0"/>
                <w:sz w:val="20"/>
                <w:szCs w:val="20"/>
              </w:rPr>
              <w:t>1.</w:t>
            </w:r>
            <w:r>
              <w:rPr>
                <w:rFonts w:ascii="宋体" w:hAnsi="宋体" w:cs="宋体" w:hint="eastAsia"/>
                <w:color w:val="000000"/>
                <w:kern w:val="0"/>
                <w:sz w:val="20"/>
                <w:szCs w:val="20"/>
              </w:rPr>
              <w:t>房屋（平方米）</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color w:val="000000"/>
                <w:kern w:val="0"/>
                <w:sz w:val="24"/>
                <w:szCs w:val="24"/>
                <w:lang w:val="en" w:bidi="ar"/>
              </w:rPr>
              <w:t>0</w:t>
            </w:r>
            <w:r>
              <w:rPr>
                <w:rFonts w:ascii="宋体" w:hAnsi="宋体" w:cs="宋体" w:hint="eastAsia"/>
                <w:color w:val="000000"/>
                <w:kern w:val="0"/>
                <w:sz w:val="24"/>
                <w:szCs w:val="24"/>
                <w:lang w:bidi="ar"/>
              </w:rPr>
              <w:t xml:space="preserve">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color w:val="000000"/>
                <w:kern w:val="0"/>
                <w:sz w:val="24"/>
                <w:szCs w:val="24"/>
                <w:lang w:val="en" w:bidi="ar"/>
              </w:rPr>
              <w:t>0</w:t>
            </w:r>
            <w:r>
              <w:rPr>
                <w:rFonts w:ascii="宋体" w:hAnsi="宋体" w:cs="宋体" w:hint="eastAsia"/>
                <w:color w:val="000000"/>
                <w:kern w:val="0"/>
                <w:sz w:val="24"/>
                <w:szCs w:val="24"/>
                <w:lang w:bidi="ar"/>
              </w:rPr>
              <w:t xml:space="preserve">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color w:val="000000"/>
                <w:sz w:val="20"/>
                <w:szCs w:val="20"/>
              </w:rPr>
              <w:t xml:space="preserve">                2.</w:t>
            </w:r>
            <w:r>
              <w:rPr>
                <w:rFonts w:hint="eastAsia"/>
                <w:color w:val="000000"/>
                <w:sz w:val="20"/>
                <w:szCs w:val="20"/>
              </w:rPr>
              <w:t>通用设备（台</w:t>
            </w:r>
            <w:r>
              <w:rPr>
                <w:color w:val="000000"/>
                <w:sz w:val="20"/>
                <w:szCs w:val="20"/>
              </w:rPr>
              <w:t>/</w:t>
            </w:r>
            <w:r>
              <w:rPr>
                <w:rFonts w:hint="eastAsia"/>
                <w:color w:val="000000"/>
                <w:sz w:val="20"/>
                <w:szCs w:val="20"/>
              </w:rPr>
              <w:t>套</w:t>
            </w:r>
            <w:r>
              <w:rPr>
                <w:color w:val="000000"/>
                <w:sz w:val="20"/>
                <w:szCs w:val="20"/>
              </w:rPr>
              <w:t>/</w:t>
            </w:r>
            <w:r>
              <w:rPr>
                <w:rFonts w:hint="eastAsia"/>
                <w:color w:val="000000"/>
                <w:sz w:val="20"/>
                <w:szCs w:val="20"/>
              </w:rPr>
              <w:t>辆）</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27.27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27.57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其中：（</w:t>
            </w:r>
            <w:r>
              <w:rPr>
                <w:color w:val="000000"/>
                <w:sz w:val="20"/>
                <w:szCs w:val="20"/>
              </w:rPr>
              <w:t>1</w:t>
            </w:r>
            <w:r>
              <w:rPr>
                <w:rFonts w:hint="eastAsia"/>
                <w:color w:val="000000"/>
                <w:sz w:val="20"/>
                <w:szCs w:val="20"/>
              </w:rPr>
              <w:t>）车辆（辆）</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color w:val="000000"/>
                <w:kern w:val="0"/>
                <w:sz w:val="24"/>
                <w:szCs w:val="24"/>
                <w:lang w:val="en" w:bidi="ar"/>
              </w:rPr>
            </w:pPr>
            <w:r>
              <w:rPr>
                <w:rFonts w:ascii="宋体" w:hAnsi="宋体" w:cs="宋体"/>
                <w:color w:val="000000"/>
                <w:kern w:val="0"/>
                <w:sz w:val="24"/>
                <w:szCs w:val="24"/>
                <w:lang w:val="en" w:bidi="ar"/>
              </w:rPr>
              <w:t>0</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color w:val="000000"/>
                <w:kern w:val="0"/>
                <w:sz w:val="24"/>
                <w:szCs w:val="24"/>
                <w:lang w:val="en" w:bidi="ar"/>
              </w:rPr>
            </w:pPr>
            <w:r>
              <w:rPr>
                <w:rFonts w:ascii="宋体" w:hAnsi="宋体" w:cs="宋体"/>
                <w:color w:val="000000"/>
                <w:kern w:val="0"/>
                <w:sz w:val="24"/>
                <w:szCs w:val="24"/>
                <w:lang w:val="en" w:bidi="ar"/>
              </w:rPr>
              <w:t>0</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color w:val="000000"/>
                <w:sz w:val="20"/>
                <w:szCs w:val="20"/>
              </w:rPr>
              <w:t xml:space="preserve"> </w:t>
            </w:r>
            <w:r>
              <w:rPr>
                <w:rFonts w:hint="eastAsia"/>
                <w:color w:val="000000"/>
                <w:sz w:val="20"/>
                <w:szCs w:val="20"/>
              </w:rPr>
              <w:t>一般公务用车</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p>
        </w:tc>
        <w:tc>
          <w:tcPr>
            <w:tcW w:w="9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2"/>
              </w:rPr>
            </w:pP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执法执勤用车</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p>
        </w:tc>
        <w:tc>
          <w:tcPr>
            <w:tcW w:w="9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2"/>
              </w:rPr>
            </w:pP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特种专业技术用车</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p>
        </w:tc>
        <w:tc>
          <w:tcPr>
            <w:tcW w:w="9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2"/>
              </w:rPr>
            </w:pP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其他用车</w:t>
            </w:r>
          </w:p>
        </w:tc>
        <w:tc>
          <w:tcPr>
            <w:tcW w:w="1070"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p>
        </w:tc>
        <w:tc>
          <w:tcPr>
            <w:tcW w:w="9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2"/>
              </w:rPr>
            </w:pP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）单价</w:t>
            </w:r>
            <w:r>
              <w:rPr>
                <w:rFonts w:ascii="宋体" w:hAnsi="宋体" w:cs="宋体" w:hint="eastAsia"/>
                <w:color w:val="000000"/>
                <w:kern w:val="0"/>
                <w:sz w:val="20"/>
                <w:szCs w:val="20"/>
              </w:rPr>
              <w:t>50</w:t>
            </w:r>
            <w:r>
              <w:rPr>
                <w:rFonts w:ascii="宋体" w:hAnsi="宋体" w:cs="宋体" w:hint="eastAsia"/>
                <w:color w:val="000000"/>
                <w:kern w:val="0"/>
                <w:sz w:val="20"/>
                <w:szCs w:val="20"/>
              </w:rPr>
              <w:t>万元以上通用设备（不含车辆）</w:t>
            </w:r>
          </w:p>
        </w:tc>
        <w:tc>
          <w:tcPr>
            <w:tcW w:w="10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color w:val="000000"/>
                <w:kern w:val="0"/>
                <w:sz w:val="24"/>
                <w:szCs w:val="24"/>
                <w:lang w:bidi="ar"/>
              </w:rPr>
              <w:t>0</w:t>
            </w:r>
            <w:r>
              <w:rPr>
                <w:rFonts w:ascii="宋体" w:hAnsi="宋体" w:cs="宋体" w:hint="eastAsia"/>
                <w:color w:val="000000"/>
                <w:kern w:val="0"/>
                <w:sz w:val="24"/>
                <w:szCs w:val="24"/>
                <w:lang w:bidi="ar"/>
              </w:rPr>
              <w:t xml:space="preserve"> </w:t>
            </w:r>
          </w:p>
        </w:tc>
        <w:tc>
          <w:tcPr>
            <w:tcW w:w="992"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color w:val="000000"/>
                <w:kern w:val="0"/>
                <w:sz w:val="24"/>
                <w:szCs w:val="24"/>
                <w:lang w:bidi="ar"/>
              </w:rPr>
              <w:t>0</w:t>
            </w:r>
            <w:r>
              <w:rPr>
                <w:rFonts w:ascii="宋体" w:hAnsi="宋体" w:cs="宋体" w:hint="eastAsia"/>
                <w:color w:val="000000"/>
                <w:kern w:val="0"/>
                <w:sz w:val="24"/>
                <w:szCs w:val="24"/>
                <w:lang w:bidi="ar"/>
              </w:rPr>
              <w:t xml:space="preserve"> </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0.00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0.00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3.</w:t>
            </w:r>
            <w:r>
              <w:rPr>
                <w:rFonts w:ascii="宋体" w:hAnsi="宋体" w:cs="宋体" w:hint="eastAsia"/>
                <w:color w:val="000000"/>
                <w:kern w:val="0"/>
                <w:sz w:val="20"/>
                <w:szCs w:val="20"/>
              </w:rPr>
              <w:t>专用设备（台</w:t>
            </w:r>
            <w:r>
              <w:rPr>
                <w:rFonts w:ascii="宋体" w:hAnsi="宋体" w:cs="宋体" w:hint="eastAsia"/>
                <w:color w:val="000000"/>
                <w:kern w:val="0"/>
                <w:sz w:val="20"/>
                <w:szCs w:val="20"/>
              </w:rPr>
              <w:t>/</w:t>
            </w:r>
            <w:r>
              <w:rPr>
                <w:rFonts w:ascii="宋体" w:hAnsi="宋体" w:cs="宋体" w:hint="eastAsia"/>
                <w:color w:val="000000"/>
                <w:kern w:val="0"/>
                <w:sz w:val="20"/>
                <w:szCs w:val="20"/>
              </w:rPr>
              <w:t>套）</w:t>
            </w:r>
          </w:p>
        </w:tc>
        <w:tc>
          <w:tcPr>
            <w:tcW w:w="10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1 </w:t>
            </w:r>
          </w:p>
        </w:tc>
        <w:tc>
          <w:tcPr>
            <w:tcW w:w="992"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1 </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0.45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0</w:t>
            </w:r>
            <w:r>
              <w:rPr>
                <w:rFonts w:ascii="宋体" w:hAnsi="宋体" w:cs="宋体" w:hint="eastAsia"/>
                <w:color w:val="000000"/>
                <w:kern w:val="0"/>
                <w:sz w:val="24"/>
                <w:szCs w:val="24"/>
                <w:lang w:bidi="ar"/>
              </w:rPr>
              <w:t xml:space="preserve">.45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其中：单价</w:t>
            </w:r>
            <w:r>
              <w:rPr>
                <w:rFonts w:ascii="宋体" w:hAnsi="宋体" w:cs="宋体" w:hint="eastAsia"/>
                <w:color w:val="000000"/>
                <w:kern w:val="0"/>
                <w:sz w:val="20"/>
                <w:szCs w:val="20"/>
              </w:rPr>
              <w:t>100</w:t>
            </w:r>
            <w:r>
              <w:rPr>
                <w:rFonts w:ascii="宋体" w:hAnsi="宋体" w:cs="宋体" w:hint="eastAsia"/>
                <w:color w:val="000000"/>
                <w:kern w:val="0"/>
                <w:sz w:val="20"/>
                <w:szCs w:val="20"/>
              </w:rPr>
              <w:t>万元以上专用设备</w:t>
            </w:r>
          </w:p>
        </w:tc>
        <w:tc>
          <w:tcPr>
            <w:tcW w:w="10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 </w:t>
            </w:r>
          </w:p>
        </w:tc>
        <w:tc>
          <w:tcPr>
            <w:tcW w:w="992"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 </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0.00</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0.00</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4.</w:t>
            </w:r>
            <w:r>
              <w:rPr>
                <w:rFonts w:ascii="宋体" w:hAnsi="宋体" w:cs="宋体" w:hint="eastAsia"/>
                <w:color w:val="000000"/>
                <w:kern w:val="0"/>
                <w:sz w:val="20"/>
                <w:szCs w:val="20"/>
              </w:rPr>
              <w:t>其他固定资产</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color w:val="000000"/>
                <w:kern w:val="0"/>
                <w:sz w:val="24"/>
                <w:szCs w:val="24"/>
                <w:lang w:bidi="ar"/>
              </w:rPr>
              <w:t>19.58</w:t>
            </w:r>
            <w:r>
              <w:rPr>
                <w:rFonts w:ascii="宋体" w:hAnsi="宋体" w:cs="宋体" w:hint="eastAsia"/>
                <w:color w:val="000000"/>
                <w:kern w:val="0"/>
                <w:sz w:val="24"/>
                <w:szCs w:val="24"/>
                <w:lang w:bidi="ar"/>
              </w:rPr>
              <w:t xml:space="preserve">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color w:val="000000"/>
                <w:kern w:val="0"/>
                <w:sz w:val="24"/>
                <w:szCs w:val="24"/>
                <w:lang w:bidi="ar"/>
              </w:rPr>
              <w:t>24.79</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减：累计折旧及减值准备</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10.11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15.32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FF0000"/>
                <w:kern w:val="0"/>
                <w:sz w:val="20"/>
                <w:szCs w:val="20"/>
              </w:rPr>
            </w:pPr>
            <w:r>
              <w:rPr>
                <w:color w:val="FF0000"/>
                <w:sz w:val="20"/>
                <w:szCs w:val="20"/>
              </w:rPr>
              <w:t xml:space="preserve">   </w:t>
            </w:r>
            <w:r>
              <w:rPr>
                <w:rFonts w:hint="eastAsia"/>
                <w:color w:val="FF0000"/>
                <w:sz w:val="20"/>
                <w:szCs w:val="20"/>
              </w:rPr>
              <w:t>（三）长期股权投资</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0.00</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0.00</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FF0000"/>
                <w:sz w:val="20"/>
                <w:szCs w:val="20"/>
              </w:rPr>
            </w:pPr>
            <w:r>
              <w:rPr>
                <w:color w:val="FF0000"/>
                <w:sz w:val="20"/>
                <w:szCs w:val="20"/>
              </w:rPr>
              <w:t xml:space="preserve">   </w:t>
            </w:r>
            <w:r>
              <w:rPr>
                <w:rFonts w:hint="eastAsia"/>
                <w:color w:val="FF0000"/>
                <w:sz w:val="20"/>
                <w:szCs w:val="20"/>
              </w:rPr>
              <w:t>（四）长期债券投资</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0.00</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0.00</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color w:val="000000"/>
                <w:kern w:val="0"/>
                <w:sz w:val="20"/>
                <w:szCs w:val="20"/>
              </w:rPr>
            </w:pPr>
            <w:r>
              <w:rPr>
                <w:color w:val="000000"/>
                <w:sz w:val="20"/>
                <w:szCs w:val="20"/>
              </w:rPr>
              <w:t xml:space="preserve">   </w:t>
            </w:r>
            <w:r>
              <w:rPr>
                <w:rFonts w:hint="eastAsia"/>
                <w:color w:val="000000"/>
                <w:sz w:val="20"/>
                <w:szCs w:val="20"/>
              </w:rPr>
              <w:t>（五）在建工程</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70688.89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92466.27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（六）无形资产</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0.00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0.00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减：累计摊销</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0.00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0.00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rPr>
                <w:rFonts w:hint="eastAsia"/>
                <w:color w:val="000000"/>
                <w:sz w:val="20"/>
                <w:szCs w:val="20"/>
              </w:rPr>
            </w:pPr>
            <w:r>
              <w:rPr>
                <w:color w:val="000000"/>
                <w:sz w:val="20"/>
                <w:szCs w:val="20"/>
              </w:rPr>
              <w:t xml:space="preserve">   </w:t>
            </w:r>
            <w:r>
              <w:rPr>
                <w:rFonts w:hint="eastAsia"/>
                <w:color w:val="000000"/>
                <w:sz w:val="20"/>
                <w:szCs w:val="20"/>
              </w:rPr>
              <w:t>（七）其他资产</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0.00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0.00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二、负债合计</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4.02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4.</w:t>
            </w:r>
            <w:r>
              <w:rPr>
                <w:rFonts w:ascii="宋体" w:hAnsi="宋体" w:cs="宋体"/>
                <w:color w:val="000000"/>
                <w:kern w:val="0"/>
                <w:sz w:val="24"/>
                <w:szCs w:val="24"/>
                <w:lang w:bidi="ar"/>
              </w:rPr>
              <w:t>12</w:t>
            </w:r>
            <w:r>
              <w:rPr>
                <w:rFonts w:ascii="宋体" w:hAnsi="宋体" w:cs="宋体" w:hint="eastAsia"/>
                <w:color w:val="000000"/>
                <w:kern w:val="0"/>
                <w:sz w:val="24"/>
                <w:szCs w:val="24"/>
                <w:lang w:bidi="ar"/>
              </w:rPr>
              <w:t xml:space="preserve"> </w:t>
            </w:r>
          </w:p>
        </w:tc>
      </w:tr>
      <w:tr w:rsidR="00000000">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000000" w:rsidRDefault="007363FC">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三、净资产合计</w:t>
            </w:r>
          </w:p>
        </w:tc>
        <w:tc>
          <w:tcPr>
            <w:tcW w:w="1070"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992" w:type="dxa"/>
            <w:tcBorders>
              <w:top w:val="nil"/>
              <w:left w:val="nil"/>
              <w:bottom w:val="single" w:sz="4" w:space="0" w:color="auto"/>
              <w:right w:val="single" w:sz="4" w:space="0" w:color="auto"/>
            </w:tcBorders>
            <w:noWrap/>
            <w:vAlign w:val="center"/>
          </w:tcPr>
          <w:p w:rsidR="00000000" w:rsidRDefault="007363FC">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851"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0"/>
                <w:szCs w:val="20"/>
              </w:rPr>
            </w:pPr>
            <w:r>
              <w:rPr>
                <w:rFonts w:ascii="宋体" w:hAnsi="宋体" w:cs="宋体" w:hint="eastAsia"/>
                <w:color w:val="000000"/>
                <w:kern w:val="0"/>
                <w:sz w:val="24"/>
                <w:szCs w:val="24"/>
                <w:lang w:bidi="ar"/>
              </w:rPr>
              <w:t xml:space="preserve">70715.89 </w:t>
            </w:r>
          </w:p>
        </w:tc>
        <w:tc>
          <w:tcPr>
            <w:tcW w:w="970" w:type="dxa"/>
            <w:tcBorders>
              <w:top w:val="nil"/>
              <w:left w:val="nil"/>
              <w:bottom w:val="single" w:sz="4" w:space="0" w:color="auto"/>
              <w:right w:val="single" w:sz="4" w:space="0" w:color="auto"/>
            </w:tcBorders>
            <w:noWrap/>
            <w:vAlign w:val="center"/>
          </w:tcPr>
          <w:p w:rsidR="00000000" w:rsidRDefault="007363FC">
            <w:pPr>
              <w:widowControl/>
              <w:jc w:val="right"/>
              <w:textAlignment w:val="center"/>
              <w:rPr>
                <w:rFonts w:ascii="宋体" w:hAnsi="宋体" w:cs="宋体" w:hint="eastAsia"/>
                <w:color w:val="000000"/>
                <w:kern w:val="0"/>
                <w:sz w:val="22"/>
              </w:rPr>
            </w:pPr>
            <w:r>
              <w:rPr>
                <w:rFonts w:ascii="宋体" w:hAnsi="宋体" w:cs="宋体" w:hint="eastAsia"/>
                <w:color w:val="000000"/>
                <w:kern w:val="0"/>
                <w:sz w:val="24"/>
                <w:szCs w:val="24"/>
                <w:lang w:bidi="ar"/>
              </w:rPr>
              <w:t xml:space="preserve">92488.36 </w:t>
            </w:r>
          </w:p>
        </w:tc>
      </w:tr>
    </w:tbl>
    <w:p w:rsidR="00000000" w:rsidRDefault="007363FC">
      <w:pPr>
        <w:rPr>
          <w:rFonts w:ascii="宋体" w:hAnsi="宋体" w:hint="eastAsia"/>
          <w:szCs w:val="21"/>
        </w:rPr>
      </w:pPr>
    </w:p>
    <w:p w:rsidR="00000000" w:rsidRDefault="007363FC">
      <w:pPr>
        <w:rPr>
          <w:rFonts w:ascii="宋体" w:hAnsi="宋体" w:hint="eastAsia"/>
          <w:szCs w:val="21"/>
        </w:rPr>
      </w:pPr>
    </w:p>
    <w:p w:rsidR="00000000" w:rsidRDefault="007363FC">
      <w:pPr>
        <w:rPr>
          <w:rFonts w:ascii="宋体" w:hAnsi="宋体" w:hint="eastAsia"/>
          <w:szCs w:val="21"/>
        </w:rPr>
      </w:pPr>
    </w:p>
    <w:p w:rsidR="00000000" w:rsidRDefault="007363FC">
      <w:pPr>
        <w:rPr>
          <w:rFonts w:ascii="宋体" w:hAnsi="宋体"/>
          <w:szCs w:val="21"/>
        </w:rPr>
      </w:pPr>
    </w:p>
    <w:p w:rsidR="00000000" w:rsidRDefault="007363FC">
      <w:pPr>
        <w:jc w:val="center"/>
        <w:rPr>
          <w:rFonts w:ascii="黑体" w:eastAsia="黑体" w:hint="eastAsia"/>
          <w:sz w:val="30"/>
          <w:szCs w:val="30"/>
        </w:rPr>
      </w:pPr>
      <w:r>
        <w:rPr>
          <w:rFonts w:ascii="宋体" w:hAnsi="宋体"/>
          <w:szCs w:val="21"/>
        </w:rPr>
        <w:br w:type="page"/>
      </w:r>
      <w:r>
        <w:rPr>
          <w:rFonts w:ascii="黑体" w:eastAsia="黑体" w:hint="eastAsia"/>
          <w:sz w:val="30"/>
          <w:szCs w:val="30"/>
        </w:rPr>
        <w:lastRenderedPageBreak/>
        <w:t>第三部分</w:t>
      </w:r>
      <w:r>
        <w:rPr>
          <w:rFonts w:ascii="黑体" w:eastAsia="黑体" w:hint="eastAsia"/>
          <w:sz w:val="30"/>
          <w:szCs w:val="30"/>
        </w:rPr>
        <w:t xml:space="preserve">  </w:t>
      </w:r>
      <w:r>
        <w:rPr>
          <w:rFonts w:ascii="黑体" w:eastAsia="黑体" w:hint="eastAsia"/>
          <w:sz w:val="30"/>
          <w:szCs w:val="30"/>
        </w:rPr>
        <w:t>上海市松江区城市建设综合管理事务中心</w:t>
      </w:r>
      <w:r>
        <w:rPr>
          <w:rFonts w:ascii="黑体" w:eastAsia="黑体" w:hint="eastAsia"/>
          <w:sz w:val="30"/>
          <w:szCs w:val="30"/>
        </w:rPr>
        <w:t>2020</w:t>
      </w:r>
      <w:r>
        <w:rPr>
          <w:rFonts w:ascii="黑体" w:eastAsia="黑体" w:hint="eastAsia"/>
          <w:sz w:val="30"/>
          <w:szCs w:val="30"/>
        </w:rPr>
        <w:t>年度部门决算情况说明</w:t>
      </w:r>
    </w:p>
    <w:p w:rsidR="00000000" w:rsidRDefault="007363FC">
      <w:pPr>
        <w:jc w:val="center"/>
        <w:rPr>
          <w:rFonts w:ascii="黑体" w:eastAsia="黑体" w:hint="eastAsia"/>
          <w:sz w:val="30"/>
          <w:szCs w:val="30"/>
        </w:rPr>
      </w:pP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一、收入支出决算总体情况说明</w:t>
      </w:r>
    </w:p>
    <w:p w:rsidR="00000000" w:rsidRDefault="007363FC">
      <w:pPr>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上海市松江区城市建设综合管理事务中心</w:t>
      </w:r>
      <w:r>
        <w:rPr>
          <w:rFonts w:ascii="仿宋_GB2312" w:eastAsia="仿宋_GB2312" w:hAnsi="宋体" w:hint="eastAsia"/>
          <w:sz w:val="30"/>
          <w:szCs w:val="30"/>
        </w:rPr>
        <w:t>2020</w:t>
      </w:r>
      <w:r>
        <w:rPr>
          <w:rFonts w:ascii="仿宋_GB2312" w:eastAsia="仿宋_GB2312" w:hAnsi="宋体" w:hint="eastAsia"/>
          <w:sz w:val="30"/>
          <w:szCs w:val="30"/>
        </w:rPr>
        <w:t>年度收入支出总计</w:t>
      </w:r>
      <w:r>
        <w:rPr>
          <w:rFonts w:ascii="仿宋_GB2312" w:eastAsia="仿宋_GB2312" w:hAnsi="宋体" w:hint="eastAsia"/>
          <w:sz w:val="30"/>
          <w:szCs w:val="30"/>
        </w:rPr>
        <w:t xml:space="preserve">27,881.12 </w:t>
      </w:r>
      <w:r>
        <w:rPr>
          <w:rFonts w:ascii="仿宋_GB2312" w:eastAsia="仿宋_GB2312" w:hAnsi="宋体" w:hint="eastAsia"/>
          <w:sz w:val="30"/>
          <w:szCs w:val="30"/>
        </w:rPr>
        <w:t>万元。与</w:t>
      </w:r>
      <w:r>
        <w:rPr>
          <w:rFonts w:ascii="仿宋_GB2312" w:eastAsia="仿宋_GB2312" w:hAnsi="宋体" w:hint="eastAsia"/>
          <w:sz w:val="30"/>
          <w:szCs w:val="30"/>
        </w:rPr>
        <w:t>2019</w:t>
      </w:r>
      <w:r>
        <w:rPr>
          <w:rFonts w:ascii="仿宋_GB2312" w:eastAsia="仿宋_GB2312" w:hAnsi="宋体" w:hint="eastAsia"/>
          <w:sz w:val="30"/>
          <w:szCs w:val="30"/>
        </w:rPr>
        <w:t>年度相比</w:t>
      </w:r>
      <w:r>
        <w:rPr>
          <w:rFonts w:ascii="仿宋_GB2312" w:eastAsia="仿宋_GB2312" w:hAnsi="宋体" w:hint="eastAsia"/>
          <w:sz w:val="30"/>
          <w:szCs w:val="30"/>
        </w:rPr>
        <w:t>，收入支出总计增加</w:t>
      </w:r>
      <w:r>
        <w:rPr>
          <w:rFonts w:ascii="仿宋_GB2312" w:eastAsia="仿宋_GB2312" w:hAnsi="宋体"/>
          <w:sz w:val="30"/>
          <w:szCs w:val="30"/>
        </w:rPr>
        <w:t>20,245.25</w:t>
      </w:r>
      <w:r>
        <w:rPr>
          <w:rFonts w:ascii="仿宋_GB2312" w:eastAsia="仿宋_GB2312" w:hAnsi="宋体" w:hint="eastAsia"/>
          <w:sz w:val="30"/>
          <w:szCs w:val="30"/>
        </w:rPr>
        <w:t>万元，增长</w:t>
      </w:r>
      <w:r>
        <w:rPr>
          <w:rFonts w:ascii="仿宋_GB2312" w:eastAsia="仿宋_GB2312" w:hAnsi="宋体"/>
          <w:sz w:val="30"/>
          <w:szCs w:val="30"/>
        </w:rPr>
        <w:t>265.</w:t>
      </w:r>
      <w:r>
        <w:rPr>
          <w:rFonts w:ascii="仿宋_GB2312" w:eastAsia="仿宋_GB2312" w:hAnsi="宋体" w:hint="eastAsia"/>
          <w:sz w:val="30"/>
          <w:szCs w:val="30"/>
        </w:rPr>
        <w:t>13%</w:t>
      </w:r>
      <w:r>
        <w:rPr>
          <w:rFonts w:ascii="仿宋_GB2312" w:eastAsia="仿宋_GB2312" w:hAnsi="宋体" w:hint="eastAsia"/>
          <w:sz w:val="30"/>
          <w:szCs w:val="30"/>
        </w:rPr>
        <w:t>。主要原因：</w:t>
      </w:r>
      <w:r>
        <w:rPr>
          <w:rFonts w:ascii="仿宋_GB2312" w:eastAsia="仿宋_GB2312" w:hAnsi="宋体" w:hint="eastAsia"/>
          <w:sz w:val="30"/>
          <w:szCs w:val="30"/>
        </w:rPr>
        <w:t>2020</w:t>
      </w:r>
      <w:r>
        <w:rPr>
          <w:rFonts w:ascii="仿宋_GB2312" w:eastAsia="仿宋_GB2312" w:hAnsi="宋体" w:hint="eastAsia"/>
          <w:sz w:val="30"/>
          <w:szCs w:val="30"/>
        </w:rPr>
        <w:t>年度新增松江南站大型居住社区综合管廊建设费用支出。</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二、收入决算情况说明</w:t>
      </w:r>
    </w:p>
    <w:p w:rsidR="00000000" w:rsidRDefault="007363FC">
      <w:pPr>
        <w:ind w:firstLineChars="200" w:firstLine="600"/>
        <w:rPr>
          <w:rFonts w:ascii="仿宋_GB2312" w:eastAsia="仿宋_GB2312" w:hAnsi="宋体" w:hint="eastAsia"/>
          <w:sz w:val="30"/>
          <w:szCs w:val="30"/>
        </w:rPr>
      </w:pPr>
      <w:r>
        <w:rPr>
          <w:rFonts w:ascii="仿宋_GB2312" w:eastAsia="仿宋_GB2312" w:hAnsi="宋体" w:hint="eastAsia"/>
          <w:sz w:val="30"/>
          <w:szCs w:val="30"/>
        </w:rPr>
        <w:t>本年收入合计</w:t>
      </w:r>
      <w:r>
        <w:rPr>
          <w:rFonts w:ascii="仿宋_GB2312" w:eastAsia="仿宋_GB2312" w:hAnsi="宋体" w:hint="eastAsia"/>
          <w:sz w:val="30"/>
          <w:szCs w:val="30"/>
        </w:rPr>
        <w:t>27877.18</w:t>
      </w:r>
      <w:r>
        <w:rPr>
          <w:rFonts w:ascii="仿宋_GB2312" w:eastAsia="仿宋_GB2312" w:hAnsi="宋体"/>
          <w:sz w:val="30"/>
          <w:szCs w:val="30"/>
        </w:rPr>
        <w:t xml:space="preserve"> </w:t>
      </w:r>
      <w:r>
        <w:rPr>
          <w:rFonts w:ascii="仿宋_GB2312" w:eastAsia="仿宋_GB2312" w:hAnsi="宋体" w:hint="eastAsia"/>
          <w:sz w:val="30"/>
          <w:szCs w:val="30"/>
        </w:rPr>
        <w:t>万元，其中：财政拨款收入</w:t>
      </w:r>
      <w:r>
        <w:rPr>
          <w:rFonts w:ascii="仿宋_GB2312" w:eastAsia="仿宋_GB2312" w:hAnsi="宋体"/>
          <w:sz w:val="30"/>
          <w:szCs w:val="30"/>
        </w:rPr>
        <w:t>27877.18</w:t>
      </w:r>
      <w:r>
        <w:rPr>
          <w:rFonts w:ascii="仿宋_GB2312" w:eastAsia="仿宋_GB2312" w:hAnsi="宋体" w:hint="eastAsia"/>
          <w:sz w:val="30"/>
          <w:szCs w:val="30"/>
        </w:rPr>
        <w:t>万元，占</w:t>
      </w:r>
      <w:r>
        <w:rPr>
          <w:rFonts w:ascii="仿宋_GB2312" w:eastAsia="仿宋_GB2312" w:hAnsi="宋体" w:hint="eastAsia"/>
          <w:sz w:val="30"/>
          <w:szCs w:val="30"/>
        </w:rPr>
        <w:t xml:space="preserve">100% </w:t>
      </w:r>
      <w:r>
        <w:rPr>
          <w:rFonts w:ascii="仿宋_GB2312" w:eastAsia="仿宋_GB2312" w:hAnsi="宋体" w:hint="eastAsia"/>
          <w:sz w:val="30"/>
          <w:szCs w:val="30"/>
        </w:rPr>
        <w:t>。</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三、支出决算情况说明</w:t>
      </w:r>
    </w:p>
    <w:p w:rsidR="00000000" w:rsidRDefault="007363FC">
      <w:pPr>
        <w:ind w:firstLineChars="200" w:firstLine="600"/>
        <w:rPr>
          <w:rFonts w:ascii="仿宋_GB2312" w:eastAsia="仿宋_GB2312" w:hAnsi="宋体" w:hint="eastAsia"/>
          <w:sz w:val="30"/>
          <w:szCs w:val="30"/>
        </w:rPr>
      </w:pPr>
      <w:r>
        <w:rPr>
          <w:rFonts w:ascii="仿宋_GB2312" w:eastAsia="仿宋_GB2312" w:hAnsi="宋体" w:hint="eastAsia"/>
          <w:sz w:val="30"/>
          <w:szCs w:val="30"/>
        </w:rPr>
        <w:t>本年支出合计</w:t>
      </w:r>
      <w:r>
        <w:rPr>
          <w:rFonts w:ascii="仿宋_GB2312" w:eastAsia="仿宋_GB2312" w:hAnsi="宋体"/>
          <w:sz w:val="30"/>
          <w:szCs w:val="30"/>
        </w:rPr>
        <w:t xml:space="preserve">27,877.08 </w:t>
      </w:r>
      <w:r>
        <w:rPr>
          <w:rFonts w:ascii="仿宋_GB2312" w:eastAsia="仿宋_GB2312" w:hAnsi="宋体" w:hint="eastAsia"/>
          <w:sz w:val="30"/>
          <w:szCs w:val="30"/>
        </w:rPr>
        <w:t>万元，其中：基本支出</w:t>
      </w:r>
      <w:r>
        <w:rPr>
          <w:rFonts w:ascii="仿宋_GB2312" w:eastAsia="仿宋_GB2312" w:hAnsi="宋体"/>
          <w:sz w:val="30"/>
          <w:szCs w:val="30"/>
        </w:rPr>
        <w:t xml:space="preserve">466.52 </w:t>
      </w:r>
      <w:r>
        <w:rPr>
          <w:rFonts w:ascii="仿宋_GB2312" w:eastAsia="仿宋_GB2312" w:hAnsi="宋体" w:hint="eastAsia"/>
          <w:sz w:val="30"/>
          <w:szCs w:val="30"/>
        </w:rPr>
        <w:t>万元，占</w:t>
      </w:r>
      <w:r>
        <w:rPr>
          <w:rFonts w:ascii="仿宋_GB2312" w:eastAsia="仿宋_GB2312" w:hAnsi="宋体" w:hint="eastAsia"/>
          <w:sz w:val="30"/>
          <w:szCs w:val="30"/>
        </w:rPr>
        <w:t>1.67%</w:t>
      </w:r>
      <w:r>
        <w:rPr>
          <w:rFonts w:ascii="仿宋_GB2312" w:eastAsia="仿宋_GB2312" w:hAnsi="宋体" w:hint="eastAsia"/>
          <w:sz w:val="30"/>
          <w:szCs w:val="30"/>
        </w:rPr>
        <w:t>；项目支出</w:t>
      </w:r>
      <w:r>
        <w:rPr>
          <w:rFonts w:ascii="仿宋_GB2312" w:eastAsia="仿宋_GB2312" w:hAnsi="宋体"/>
          <w:sz w:val="30"/>
          <w:szCs w:val="30"/>
        </w:rPr>
        <w:t xml:space="preserve">27,410.56 </w:t>
      </w:r>
      <w:r>
        <w:rPr>
          <w:rFonts w:ascii="仿宋_GB2312" w:eastAsia="仿宋_GB2312" w:hAnsi="宋体" w:hint="eastAsia"/>
          <w:sz w:val="30"/>
          <w:szCs w:val="30"/>
        </w:rPr>
        <w:t>万元，占</w:t>
      </w:r>
      <w:r>
        <w:rPr>
          <w:rFonts w:ascii="仿宋_GB2312" w:eastAsia="仿宋_GB2312" w:hAnsi="宋体" w:hint="eastAsia"/>
          <w:sz w:val="30"/>
          <w:szCs w:val="30"/>
        </w:rPr>
        <w:t>98.33%</w:t>
      </w:r>
      <w:r>
        <w:rPr>
          <w:rFonts w:ascii="仿宋_GB2312" w:eastAsia="仿宋_GB2312" w:hAnsi="宋体" w:hint="eastAsia"/>
          <w:sz w:val="30"/>
          <w:szCs w:val="30"/>
        </w:rPr>
        <w:t>。</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四、财政拨款收入支出决算总体情况说明</w:t>
      </w:r>
    </w:p>
    <w:p w:rsidR="00000000" w:rsidRDefault="007363FC">
      <w:pPr>
        <w:ind w:firstLineChars="200" w:firstLine="600"/>
        <w:rPr>
          <w:rFonts w:ascii="仿宋_GB2312" w:eastAsia="仿宋_GB2312"/>
          <w:sz w:val="30"/>
          <w:szCs w:val="30"/>
        </w:rPr>
      </w:pPr>
      <w:r>
        <w:rPr>
          <w:rFonts w:ascii="仿宋_GB2312" w:eastAsia="仿宋_GB2312" w:hAnsi="宋体" w:hint="eastAsia"/>
          <w:sz w:val="30"/>
          <w:szCs w:val="30"/>
        </w:rPr>
        <w:t>上海市松江区城市建设综合管理事务中心</w:t>
      </w:r>
      <w:r>
        <w:rPr>
          <w:rFonts w:ascii="仿宋_GB2312" w:eastAsia="仿宋_GB2312" w:hint="eastAsia"/>
          <w:sz w:val="30"/>
          <w:szCs w:val="30"/>
        </w:rPr>
        <w:t>2020</w:t>
      </w:r>
      <w:r>
        <w:rPr>
          <w:rFonts w:ascii="仿宋_GB2312" w:eastAsia="仿宋_GB2312" w:hint="eastAsia"/>
          <w:sz w:val="30"/>
          <w:szCs w:val="30"/>
        </w:rPr>
        <w:t>年度财政拨款收入支出总计</w:t>
      </w:r>
      <w:r>
        <w:rPr>
          <w:rFonts w:ascii="仿宋_GB2312" w:eastAsia="仿宋_GB2312" w:hint="eastAsia"/>
          <w:sz w:val="30"/>
          <w:szCs w:val="30"/>
        </w:rPr>
        <w:t>27881.12</w:t>
      </w:r>
      <w:r>
        <w:rPr>
          <w:rFonts w:ascii="仿宋_GB2312" w:eastAsia="仿宋_GB2312" w:hint="eastAsia"/>
          <w:sz w:val="30"/>
          <w:szCs w:val="30"/>
        </w:rPr>
        <w:t>万元。与</w:t>
      </w:r>
      <w:r>
        <w:rPr>
          <w:rFonts w:ascii="仿宋_GB2312" w:eastAsia="仿宋_GB2312" w:hint="eastAsia"/>
          <w:sz w:val="30"/>
          <w:szCs w:val="30"/>
        </w:rPr>
        <w:t>2019</w:t>
      </w:r>
      <w:r>
        <w:rPr>
          <w:rFonts w:ascii="仿宋_GB2312" w:eastAsia="仿宋_GB2312" w:hint="eastAsia"/>
          <w:sz w:val="30"/>
          <w:szCs w:val="30"/>
        </w:rPr>
        <w:t>年度相比，财政拨款收入支出总计增加</w:t>
      </w:r>
      <w:r>
        <w:rPr>
          <w:rFonts w:ascii="仿宋_GB2312" w:eastAsia="仿宋_GB2312"/>
          <w:sz w:val="30"/>
          <w:szCs w:val="30"/>
        </w:rPr>
        <w:t>2024</w:t>
      </w:r>
      <w:r>
        <w:rPr>
          <w:rFonts w:ascii="仿宋_GB2312" w:eastAsia="仿宋_GB2312" w:hint="eastAsia"/>
          <w:sz w:val="30"/>
          <w:szCs w:val="30"/>
        </w:rPr>
        <w:t>5</w:t>
      </w:r>
      <w:r>
        <w:rPr>
          <w:rFonts w:ascii="仿宋_GB2312" w:eastAsia="仿宋_GB2312"/>
          <w:sz w:val="30"/>
          <w:szCs w:val="30"/>
        </w:rPr>
        <w:t>.</w:t>
      </w:r>
      <w:r>
        <w:rPr>
          <w:rFonts w:ascii="仿宋_GB2312" w:eastAsia="仿宋_GB2312" w:hint="eastAsia"/>
          <w:sz w:val="30"/>
          <w:szCs w:val="30"/>
        </w:rPr>
        <w:t>25</w:t>
      </w:r>
      <w:r>
        <w:rPr>
          <w:rFonts w:ascii="仿宋_GB2312" w:eastAsia="仿宋_GB2312" w:hint="eastAsia"/>
          <w:sz w:val="30"/>
          <w:szCs w:val="30"/>
        </w:rPr>
        <w:t>万元，增长</w:t>
      </w:r>
      <w:r>
        <w:rPr>
          <w:rFonts w:ascii="仿宋_GB2312" w:eastAsia="仿宋_GB2312" w:hAnsi="宋体"/>
          <w:sz w:val="30"/>
          <w:szCs w:val="30"/>
        </w:rPr>
        <w:t>265.</w:t>
      </w:r>
      <w:r>
        <w:rPr>
          <w:rFonts w:ascii="仿宋_GB2312" w:eastAsia="仿宋_GB2312" w:hAnsi="宋体" w:hint="eastAsia"/>
          <w:sz w:val="30"/>
          <w:szCs w:val="30"/>
        </w:rPr>
        <w:t>13</w:t>
      </w:r>
      <w:r>
        <w:rPr>
          <w:rFonts w:ascii="仿宋_GB2312" w:eastAsia="仿宋_GB2312" w:hint="eastAsia"/>
          <w:sz w:val="30"/>
          <w:szCs w:val="30"/>
        </w:rPr>
        <w:t>%</w:t>
      </w:r>
      <w:r>
        <w:rPr>
          <w:rFonts w:ascii="仿宋_GB2312" w:eastAsia="仿宋_GB2312" w:hint="eastAsia"/>
          <w:sz w:val="30"/>
          <w:szCs w:val="30"/>
        </w:rPr>
        <w:t>。主要原因：</w:t>
      </w:r>
      <w:r>
        <w:rPr>
          <w:rFonts w:ascii="仿宋_GB2312" w:eastAsia="仿宋_GB2312" w:hint="eastAsia"/>
          <w:sz w:val="30"/>
          <w:szCs w:val="30"/>
        </w:rPr>
        <w:t>2020</w:t>
      </w:r>
      <w:r>
        <w:rPr>
          <w:rFonts w:ascii="仿宋_GB2312" w:eastAsia="仿宋_GB2312" w:hint="eastAsia"/>
          <w:sz w:val="30"/>
          <w:szCs w:val="30"/>
        </w:rPr>
        <w:t>年度新增松江南站大型居住社区综合管廊建设费用支出。</w:t>
      </w:r>
    </w:p>
    <w:p w:rsidR="00000000" w:rsidRDefault="007363FC">
      <w:pPr>
        <w:ind w:firstLineChars="200" w:firstLine="602"/>
        <w:rPr>
          <w:rFonts w:ascii="楷体_GB2312" w:eastAsia="楷体_GB2312" w:hint="eastAsia"/>
          <w:b/>
          <w:sz w:val="30"/>
          <w:szCs w:val="30"/>
        </w:rPr>
      </w:pPr>
      <w:r>
        <w:rPr>
          <w:rFonts w:ascii="楷体_GB2312" w:eastAsia="楷体_GB2312" w:hint="eastAsia"/>
          <w:b/>
          <w:sz w:val="30"/>
          <w:szCs w:val="30"/>
        </w:rPr>
        <w:t>五、一般公共预算财政拨款支出决算情况说明</w:t>
      </w:r>
    </w:p>
    <w:p w:rsidR="00000000" w:rsidRDefault="007363FC">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t>（一）一般公共预算财政拨款支出决算总体情况</w:t>
      </w:r>
    </w:p>
    <w:p w:rsidR="00000000" w:rsidRDefault="007363FC">
      <w:pPr>
        <w:ind w:firstLineChars="200" w:firstLine="600"/>
        <w:rPr>
          <w:rFonts w:ascii="仿宋_GB2312" w:eastAsia="仿宋_GB2312" w:hAnsi="宋体" w:hint="eastAsia"/>
          <w:sz w:val="30"/>
          <w:szCs w:val="30"/>
        </w:rPr>
      </w:pPr>
      <w:r>
        <w:rPr>
          <w:rFonts w:ascii="仿宋_GB2312" w:eastAsia="仿宋_GB2312" w:hint="eastAsia"/>
          <w:sz w:val="30"/>
          <w:szCs w:val="30"/>
        </w:rPr>
        <w:t>一般公共预算财政拨款支出</w:t>
      </w:r>
      <w:r>
        <w:rPr>
          <w:rFonts w:ascii="仿宋_GB2312" w:eastAsia="仿宋_GB2312"/>
          <w:sz w:val="30"/>
          <w:szCs w:val="30"/>
        </w:rPr>
        <w:t>27,877.08</w:t>
      </w:r>
      <w:r>
        <w:rPr>
          <w:rFonts w:ascii="仿宋_GB2312" w:eastAsia="仿宋_GB2312" w:hint="eastAsia"/>
          <w:sz w:val="30"/>
          <w:szCs w:val="30"/>
        </w:rPr>
        <w:t>万元，占本年支出合</w:t>
      </w:r>
      <w:r>
        <w:rPr>
          <w:rFonts w:ascii="仿宋_GB2312" w:eastAsia="仿宋_GB2312" w:hint="eastAsia"/>
          <w:sz w:val="30"/>
          <w:szCs w:val="30"/>
        </w:rPr>
        <w:lastRenderedPageBreak/>
        <w:t>计的</w:t>
      </w:r>
      <w:r>
        <w:rPr>
          <w:rFonts w:ascii="仿宋_GB2312" w:eastAsia="仿宋_GB2312" w:hint="eastAsia"/>
          <w:sz w:val="30"/>
          <w:szCs w:val="30"/>
        </w:rPr>
        <w:t>100%</w:t>
      </w:r>
      <w:r>
        <w:rPr>
          <w:rFonts w:ascii="仿宋_GB2312" w:eastAsia="仿宋_GB2312" w:hint="eastAsia"/>
          <w:sz w:val="30"/>
          <w:szCs w:val="30"/>
        </w:rPr>
        <w:t>。与</w:t>
      </w:r>
      <w:r>
        <w:rPr>
          <w:rFonts w:ascii="仿宋_GB2312" w:eastAsia="仿宋_GB2312" w:hint="eastAsia"/>
          <w:sz w:val="30"/>
          <w:szCs w:val="30"/>
        </w:rPr>
        <w:t>2019</w:t>
      </w:r>
      <w:r>
        <w:rPr>
          <w:rFonts w:ascii="仿宋_GB2312" w:eastAsia="仿宋_GB2312" w:hint="eastAsia"/>
          <w:sz w:val="30"/>
          <w:szCs w:val="30"/>
        </w:rPr>
        <w:t>年度相比，一般公共预算财政拨款支出增加</w:t>
      </w:r>
      <w:r>
        <w:rPr>
          <w:rFonts w:ascii="仿宋_GB2312" w:eastAsia="仿宋_GB2312"/>
          <w:sz w:val="30"/>
          <w:szCs w:val="30"/>
        </w:rPr>
        <w:t>20,24</w:t>
      </w:r>
      <w:r>
        <w:rPr>
          <w:rFonts w:ascii="仿宋_GB2312" w:eastAsia="仿宋_GB2312" w:hint="eastAsia"/>
          <w:sz w:val="30"/>
          <w:szCs w:val="30"/>
        </w:rPr>
        <w:t>5.15</w:t>
      </w:r>
      <w:r>
        <w:rPr>
          <w:rFonts w:ascii="仿宋_GB2312" w:eastAsia="仿宋_GB2312" w:hint="eastAsia"/>
          <w:sz w:val="30"/>
          <w:szCs w:val="30"/>
        </w:rPr>
        <w:t>万元，增长</w:t>
      </w:r>
      <w:r>
        <w:rPr>
          <w:rFonts w:ascii="仿宋_GB2312" w:eastAsia="仿宋_GB2312" w:hint="eastAsia"/>
          <w:sz w:val="30"/>
          <w:szCs w:val="30"/>
        </w:rPr>
        <w:t>256.27%</w:t>
      </w:r>
      <w:r>
        <w:rPr>
          <w:rFonts w:ascii="仿宋_GB2312" w:eastAsia="仿宋_GB2312" w:hint="eastAsia"/>
          <w:sz w:val="30"/>
          <w:szCs w:val="30"/>
        </w:rPr>
        <w:t>。</w:t>
      </w:r>
      <w:r>
        <w:rPr>
          <w:rFonts w:ascii="仿宋_GB2312" w:eastAsia="仿宋_GB2312" w:hAnsi="宋体" w:hint="eastAsia"/>
          <w:sz w:val="30"/>
          <w:szCs w:val="30"/>
        </w:rPr>
        <w:t>主要原因：</w:t>
      </w:r>
      <w:r>
        <w:rPr>
          <w:rFonts w:ascii="仿宋_GB2312" w:eastAsia="仿宋_GB2312" w:hAnsi="宋体" w:hint="eastAsia"/>
          <w:sz w:val="30"/>
          <w:szCs w:val="30"/>
        </w:rPr>
        <w:t>2020</w:t>
      </w:r>
      <w:r>
        <w:rPr>
          <w:rFonts w:ascii="仿宋_GB2312" w:eastAsia="仿宋_GB2312" w:hAnsi="宋体" w:hint="eastAsia"/>
          <w:sz w:val="30"/>
          <w:szCs w:val="30"/>
        </w:rPr>
        <w:t>年度新增松江南站大型居住社区综合管廊建设费用支出。</w:t>
      </w:r>
    </w:p>
    <w:p w:rsidR="00000000" w:rsidRDefault="007363FC">
      <w:pPr>
        <w:ind w:firstLineChars="200" w:firstLine="602"/>
        <w:rPr>
          <w:rFonts w:ascii="楷体_GB2312" w:eastAsia="楷体_GB2312" w:hAnsi="宋体" w:hint="eastAsia"/>
          <w:b/>
          <w:sz w:val="30"/>
          <w:szCs w:val="30"/>
        </w:rPr>
      </w:pPr>
      <w:r>
        <w:rPr>
          <w:rFonts w:ascii="楷体_GB2312" w:eastAsia="楷体_GB2312" w:hAnsi="宋体" w:hint="eastAsia"/>
          <w:b/>
          <w:sz w:val="30"/>
          <w:szCs w:val="30"/>
        </w:rPr>
        <w:t>（二）一般公</w:t>
      </w:r>
      <w:r>
        <w:rPr>
          <w:rFonts w:ascii="楷体_GB2312" w:eastAsia="楷体_GB2312" w:hAnsi="宋体" w:hint="eastAsia"/>
          <w:b/>
          <w:sz w:val="30"/>
          <w:szCs w:val="30"/>
        </w:rPr>
        <w:t>共预算财政拨款支出决算结构情况</w:t>
      </w:r>
    </w:p>
    <w:p w:rsidR="00000000" w:rsidRDefault="007363FC">
      <w:pPr>
        <w:ind w:firstLineChars="200" w:firstLine="600"/>
        <w:rPr>
          <w:rFonts w:ascii="仿宋_GB2312" w:eastAsia="仿宋_GB2312" w:hAnsi="宋体" w:hint="eastAsia"/>
          <w:sz w:val="30"/>
          <w:szCs w:val="30"/>
        </w:rPr>
      </w:pPr>
      <w:r>
        <w:rPr>
          <w:rFonts w:ascii="仿宋_GB2312" w:eastAsia="仿宋_GB2312" w:hint="eastAsia"/>
          <w:sz w:val="30"/>
          <w:szCs w:val="30"/>
        </w:rPr>
        <w:t>一般公共预算财政拨款支出</w:t>
      </w:r>
      <w:r>
        <w:rPr>
          <w:rFonts w:ascii="仿宋_GB2312" w:eastAsia="仿宋_GB2312"/>
          <w:sz w:val="30"/>
          <w:szCs w:val="30"/>
        </w:rPr>
        <w:t>27,8</w:t>
      </w:r>
      <w:r>
        <w:rPr>
          <w:rFonts w:ascii="仿宋_GB2312" w:eastAsia="仿宋_GB2312" w:hint="eastAsia"/>
          <w:sz w:val="30"/>
          <w:szCs w:val="30"/>
        </w:rPr>
        <w:t>77.08</w:t>
      </w:r>
      <w:r>
        <w:rPr>
          <w:rFonts w:ascii="仿宋_GB2312" w:eastAsia="仿宋_GB2312" w:hint="eastAsia"/>
          <w:sz w:val="30"/>
          <w:szCs w:val="30"/>
        </w:rPr>
        <w:t>万元，主要用于以下方面：社会保障和就业支出（类）</w:t>
      </w:r>
      <w:r>
        <w:rPr>
          <w:rFonts w:ascii="仿宋_GB2312" w:eastAsia="仿宋_GB2312"/>
          <w:sz w:val="30"/>
          <w:szCs w:val="30"/>
        </w:rPr>
        <w:t>54.13</w:t>
      </w:r>
      <w:r>
        <w:rPr>
          <w:rFonts w:ascii="仿宋_GB2312" w:eastAsia="仿宋_GB2312" w:hint="eastAsia"/>
          <w:sz w:val="30"/>
          <w:szCs w:val="30"/>
        </w:rPr>
        <w:t>万元，占</w:t>
      </w:r>
      <w:r>
        <w:rPr>
          <w:rFonts w:ascii="仿宋_GB2312" w:eastAsia="仿宋_GB2312" w:hint="eastAsia"/>
          <w:sz w:val="30"/>
          <w:szCs w:val="30"/>
        </w:rPr>
        <w:t>0.19%</w:t>
      </w:r>
      <w:r>
        <w:rPr>
          <w:rFonts w:ascii="仿宋_GB2312" w:eastAsia="仿宋_GB2312" w:hint="eastAsia"/>
          <w:sz w:val="30"/>
          <w:szCs w:val="30"/>
        </w:rPr>
        <w:t>；卫生健康支出（类）</w:t>
      </w:r>
      <w:r>
        <w:rPr>
          <w:rFonts w:ascii="仿宋_GB2312" w:eastAsia="仿宋_GB2312"/>
          <w:sz w:val="30"/>
          <w:szCs w:val="30"/>
        </w:rPr>
        <w:t>20.89</w:t>
      </w:r>
      <w:r>
        <w:rPr>
          <w:rFonts w:ascii="仿宋_GB2312" w:eastAsia="仿宋_GB2312" w:hint="eastAsia"/>
          <w:sz w:val="30"/>
          <w:szCs w:val="30"/>
        </w:rPr>
        <w:t>万元，占</w:t>
      </w:r>
      <w:r>
        <w:rPr>
          <w:rFonts w:ascii="仿宋_GB2312" w:eastAsia="仿宋_GB2312" w:hint="eastAsia"/>
          <w:sz w:val="30"/>
          <w:szCs w:val="30"/>
        </w:rPr>
        <w:t>0.07%</w:t>
      </w:r>
      <w:r>
        <w:rPr>
          <w:rFonts w:ascii="仿宋_GB2312" w:eastAsia="仿宋_GB2312" w:hint="eastAsia"/>
          <w:sz w:val="30"/>
          <w:szCs w:val="30"/>
        </w:rPr>
        <w:t>；城乡社区支出（类）</w:t>
      </w:r>
      <w:r>
        <w:rPr>
          <w:rFonts w:ascii="仿宋_GB2312" w:eastAsia="仿宋_GB2312"/>
          <w:sz w:val="30"/>
          <w:szCs w:val="30"/>
        </w:rPr>
        <w:t>27,786.05</w:t>
      </w:r>
      <w:r>
        <w:rPr>
          <w:rFonts w:ascii="仿宋_GB2312" w:eastAsia="仿宋_GB2312" w:hint="eastAsia"/>
          <w:sz w:val="30"/>
          <w:szCs w:val="30"/>
        </w:rPr>
        <w:t>万元，占</w:t>
      </w:r>
      <w:r>
        <w:rPr>
          <w:rFonts w:ascii="仿宋_GB2312" w:eastAsia="仿宋_GB2312" w:hint="eastAsia"/>
          <w:sz w:val="30"/>
          <w:szCs w:val="30"/>
        </w:rPr>
        <w:t>99.67%</w:t>
      </w:r>
      <w:r>
        <w:rPr>
          <w:rFonts w:ascii="仿宋_GB2312" w:eastAsia="仿宋_GB2312" w:hint="eastAsia"/>
          <w:sz w:val="30"/>
          <w:szCs w:val="30"/>
        </w:rPr>
        <w:t>；住房保障支出（类）</w:t>
      </w:r>
      <w:r>
        <w:rPr>
          <w:rFonts w:ascii="仿宋_GB2312" w:eastAsia="仿宋_GB2312"/>
          <w:sz w:val="30"/>
          <w:szCs w:val="30"/>
        </w:rPr>
        <w:t>16.01</w:t>
      </w:r>
      <w:r>
        <w:rPr>
          <w:rFonts w:ascii="仿宋_GB2312" w:eastAsia="仿宋_GB2312" w:hint="eastAsia"/>
          <w:sz w:val="30"/>
          <w:szCs w:val="30"/>
        </w:rPr>
        <w:t>万元，占</w:t>
      </w:r>
      <w:r>
        <w:rPr>
          <w:rFonts w:ascii="仿宋_GB2312" w:eastAsia="仿宋_GB2312" w:hint="eastAsia"/>
          <w:sz w:val="30"/>
          <w:szCs w:val="30"/>
        </w:rPr>
        <w:t xml:space="preserve">0.06%  </w:t>
      </w:r>
      <w:r>
        <w:rPr>
          <w:rFonts w:ascii="仿宋_GB2312" w:eastAsia="仿宋_GB2312" w:hint="eastAsia"/>
          <w:sz w:val="30"/>
          <w:szCs w:val="30"/>
        </w:rPr>
        <w:t>。</w:t>
      </w:r>
    </w:p>
    <w:p w:rsidR="00000000" w:rsidRDefault="007363FC">
      <w:pPr>
        <w:ind w:firstLineChars="200" w:firstLine="602"/>
        <w:outlineLvl w:val="0"/>
        <w:rPr>
          <w:rFonts w:ascii="楷体_GB2312" w:eastAsia="楷体_GB2312" w:hAnsi="宋体" w:hint="eastAsia"/>
          <w:b/>
          <w:sz w:val="30"/>
          <w:szCs w:val="30"/>
        </w:rPr>
      </w:pPr>
      <w:r>
        <w:rPr>
          <w:rFonts w:ascii="楷体_GB2312" w:eastAsia="楷体_GB2312" w:hAnsi="宋体" w:hint="eastAsia"/>
          <w:b/>
          <w:sz w:val="30"/>
          <w:szCs w:val="30"/>
        </w:rPr>
        <w:t>（三）一般公共预算财政拨款支出决算具体情况</w:t>
      </w:r>
    </w:p>
    <w:p w:rsidR="00000000" w:rsidRDefault="007363FC">
      <w:pPr>
        <w:ind w:firstLineChars="200" w:firstLine="600"/>
        <w:rPr>
          <w:rFonts w:ascii="仿宋_GB2312" w:eastAsia="仿宋_GB2312" w:hAnsi="宋体" w:hint="eastAsia"/>
          <w:sz w:val="30"/>
          <w:szCs w:val="30"/>
        </w:rPr>
      </w:pPr>
      <w:r>
        <w:rPr>
          <w:rFonts w:ascii="仿宋_GB2312" w:eastAsia="仿宋_GB2312" w:hint="eastAsia"/>
          <w:sz w:val="30"/>
          <w:szCs w:val="30"/>
        </w:rPr>
        <w:t>一般公共预算财政拨款支出年初预算为</w:t>
      </w:r>
      <w:r>
        <w:rPr>
          <w:rFonts w:ascii="仿宋_GB2312" w:eastAsia="仿宋_GB2312" w:hint="eastAsia"/>
          <w:sz w:val="30"/>
          <w:szCs w:val="30"/>
        </w:rPr>
        <w:t>8750.95</w:t>
      </w:r>
      <w:r>
        <w:rPr>
          <w:rFonts w:ascii="仿宋_GB2312" w:eastAsia="仿宋_GB2312" w:hint="eastAsia"/>
          <w:sz w:val="30"/>
          <w:szCs w:val="30"/>
        </w:rPr>
        <w:t>万元，支出决算为</w:t>
      </w:r>
      <w:r>
        <w:rPr>
          <w:rFonts w:ascii="仿宋_GB2312" w:eastAsia="仿宋_GB2312" w:hint="eastAsia"/>
          <w:sz w:val="30"/>
          <w:szCs w:val="30"/>
        </w:rPr>
        <w:t xml:space="preserve">27881.12 </w:t>
      </w:r>
      <w:r>
        <w:rPr>
          <w:rFonts w:ascii="仿宋_GB2312" w:eastAsia="仿宋_GB2312" w:hint="eastAsia"/>
          <w:sz w:val="30"/>
          <w:szCs w:val="30"/>
        </w:rPr>
        <w:t>万元，完成年初预算的</w:t>
      </w:r>
      <w:r>
        <w:rPr>
          <w:rFonts w:ascii="仿宋_GB2312" w:eastAsia="仿宋_GB2312" w:hint="eastAsia"/>
          <w:sz w:val="30"/>
          <w:szCs w:val="30"/>
        </w:rPr>
        <w:t>318.6%</w:t>
      </w:r>
      <w:r>
        <w:rPr>
          <w:rFonts w:ascii="仿宋_GB2312" w:eastAsia="仿宋_GB2312" w:hint="eastAsia"/>
          <w:sz w:val="30"/>
          <w:szCs w:val="30"/>
        </w:rPr>
        <w:t>。决算数大于预算数的</w:t>
      </w:r>
      <w:r>
        <w:rPr>
          <w:rFonts w:ascii="仿宋_GB2312" w:eastAsia="仿宋_GB2312" w:hAnsi="宋体" w:hint="eastAsia"/>
          <w:sz w:val="30"/>
          <w:szCs w:val="30"/>
        </w:rPr>
        <w:t>主要原因：</w:t>
      </w:r>
      <w:r>
        <w:rPr>
          <w:rFonts w:ascii="仿宋_GB2312" w:eastAsia="仿宋_GB2312" w:hAnsi="宋体" w:hint="eastAsia"/>
          <w:sz w:val="30"/>
          <w:szCs w:val="30"/>
        </w:rPr>
        <w:t>2020</w:t>
      </w:r>
      <w:r>
        <w:rPr>
          <w:rFonts w:ascii="仿宋_GB2312" w:eastAsia="仿宋_GB2312" w:hAnsi="宋体" w:hint="eastAsia"/>
          <w:sz w:val="30"/>
          <w:szCs w:val="30"/>
        </w:rPr>
        <w:t>年度</w:t>
      </w:r>
      <w:r>
        <w:rPr>
          <w:rFonts w:ascii="仿宋_GB2312" w:eastAsia="仿宋_GB2312" w:hAnsi="宋体" w:hint="eastAsia"/>
          <w:sz w:val="30"/>
          <w:szCs w:val="30"/>
        </w:rPr>
        <w:t>年中</w:t>
      </w:r>
      <w:r>
        <w:rPr>
          <w:rFonts w:ascii="仿宋_GB2312" w:eastAsia="仿宋_GB2312" w:hAnsi="宋体"/>
          <w:sz w:val="30"/>
          <w:szCs w:val="30"/>
        </w:rPr>
        <w:t>追加</w:t>
      </w:r>
      <w:r>
        <w:rPr>
          <w:rFonts w:ascii="仿宋_GB2312" w:eastAsia="仿宋_GB2312" w:hAnsi="宋体" w:hint="eastAsia"/>
          <w:sz w:val="30"/>
          <w:szCs w:val="30"/>
        </w:rPr>
        <w:t>松江南站大型居住社区综合管廊建设费用支出。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其中：</w:t>
      </w:r>
    </w:p>
    <w:p w:rsidR="00000000" w:rsidRDefault="007363FC">
      <w:pPr>
        <w:ind w:firstLineChars="200" w:firstLine="600"/>
        <w:rPr>
          <w:rFonts w:ascii="仿宋_GB2312" w:eastAsia="仿宋_GB2312" w:hAnsi="宋体" w:hint="eastAsia"/>
          <w:sz w:val="30"/>
          <w:szCs w:val="30"/>
        </w:rPr>
      </w:pPr>
      <w:r>
        <w:rPr>
          <w:rFonts w:ascii="仿宋_GB2312" w:eastAsia="仿宋_GB2312" w:hint="eastAsia"/>
          <w:sz w:val="30"/>
          <w:szCs w:val="30"/>
        </w:rPr>
        <w:t>1</w:t>
      </w:r>
      <w:r>
        <w:rPr>
          <w:rFonts w:ascii="仿宋_GB2312" w:eastAsia="仿宋_GB2312" w:hint="eastAsia"/>
          <w:sz w:val="30"/>
          <w:szCs w:val="30"/>
        </w:rPr>
        <w:t>、城乡社区支出（类）城乡社区公共设施（款）其他城乡社区公共设施支出（项）。主要用于：松江南站大型居住社区综合管廊建设费用支出。年初预算为</w:t>
      </w:r>
      <w:r>
        <w:rPr>
          <w:rFonts w:ascii="仿宋_GB2312" w:eastAsia="仿宋_GB2312" w:hint="eastAsia"/>
          <w:sz w:val="30"/>
          <w:szCs w:val="30"/>
        </w:rPr>
        <w:t>8655.67</w:t>
      </w:r>
      <w:r>
        <w:rPr>
          <w:rFonts w:ascii="仿宋_GB2312" w:eastAsia="仿宋_GB2312" w:hint="eastAsia"/>
          <w:sz w:val="30"/>
          <w:szCs w:val="30"/>
        </w:rPr>
        <w:t>万元，支出决算为</w:t>
      </w:r>
      <w:r>
        <w:rPr>
          <w:rFonts w:ascii="仿宋_GB2312" w:eastAsia="仿宋_GB2312" w:hint="eastAsia"/>
          <w:sz w:val="30"/>
          <w:szCs w:val="30"/>
        </w:rPr>
        <w:t>27786.05</w:t>
      </w:r>
      <w:r>
        <w:rPr>
          <w:rFonts w:ascii="仿宋_GB2312" w:eastAsia="仿宋_GB2312" w:hint="eastAsia"/>
          <w:sz w:val="30"/>
          <w:szCs w:val="30"/>
        </w:rPr>
        <w:t>万元。决算数大于预算数的主要原因：</w:t>
      </w:r>
      <w:r>
        <w:rPr>
          <w:rFonts w:ascii="仿宋_GB2312" w:eastAsia="仿宋_GB2312" w:hint="eastAsia"/>
          <w:sz w:val="30"/>
          <w:szCs w:val="30"/>
        </w:rPr>
        <w:t>2020</w:t>
      </w:r>
      <w:r>
        <w:rPr>
          <w:rFonts w:ascii="仿宋_GB2312" w:eastAsia="仿宋_GB2312" w:hint="eastAsia"/>
          <w:sz w:val="30"/>
          <w:szCs w:val="30"/>
        </w:rPr>
        <w:t>年度年中</w:t>
      </w:r>
      <w:r>
        <w:rPr>
          <w:rFonts w:ascii="仿宋_GB2312" w:eastAsia="仿宋_GB2312" w:hAnsi="宋体"/>
          <w:sz w:val="30"/>
          <w:szCs w:val="30"/>
        </w:rPr>
        <w:t>追加</w:t>
      </w:r>
      <w:r>
        <w:rPr>
          <w:rFonts w:ascii="仿宋_GB2312" w:eastAsia="仿宋_GB2312" w:hAnsi="宋体" w:hint="eastAsia"/>
          <w:sz w:val="30"/>
          <w:szCs w:val="30"/>
        </w:rPr>
        <w:t>松江南站大型居住社区综合管廊建设费用支出。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2</w:t>
      </w:r>
      <w:r>
        <w:rPr>
          <w:rFonts w:ascii="仿宋_GB2312" w:eastAsia="仿宋_GB2312" w:hint="eastAsia"/>
          <w:sz w:val="30"/>
          <w:szCs w:val="30"/>
        </w:rPr>
        <w:t>、卫生健康支出（类）行政事业单位医疗（款）事业单位医疗（项）。主要用于：行政事业单位医疗保险缴费支出。年初</w:t>
      </w:r>
      <w:r>
        <w:rPr>
          <w:rFonts w:ascii="仿宋_GB2312" w:eastAsia="仿宋_GB2312" w:hint="eastAsia"/>
          <w:sz w:val="30"/>
          <w:szCs w:val="30"/>
        </w:rPr>
        <w:lastRenderedPageBreak/>
        <w:t>预算</w:t>
      </w:r>
      <w:r>
        <w:rPr>
          <w:rFonts w:ascii="仿宋_GB2312" w:eastAsia="仿宋_GB2312" w:hint="eastAsia"/>
          <w:sz w:val="30"/>
          <w:szCs w:val="30"/>
        </w:rPr>
        <w:t>21.43</w:t>
      </w:r>
      <w:r>
        <w:rPr>
          <w:rFonts w:ascii="仿宋_GB2312" w:eastAsia="仿宋_GB2312" w:hint="eastAsia"/>
          <w:sz w:val="30"/>
          <w:szCs w:val="30"/>
        </w:rPr>
        <w:t>元，支出决算为</w:t>
      </w:r>
      <w:r>
        <w:rPr>
          <w:rFonts w:ascii="仿宋_GB2312" w:eastAsia="仿宋_GB2312" w:hint="eastAsia"/>
          <w:sz w:val="30"/>
          <w:szCs w:val="30"/>
        </w:rPr>
        <w:t>20.89</w:t>
      </w:r>
      <w:r>
        <w:rPr>
          <w:rFonts w:ascii="仿宋_GB2312" w:eastAsia="仿宋_GB2312" w:hint="eastAsia"/>
          <w:sz w:val="30"/>
          <w:szCs w:val="30"/>
        </w:rPr>
        <w:t>万元。决算数小于预算数的</w:t>
      </w:r>
      <w:r>
        <w:rPr>
          <w:rFonts w:ascii="仿宋_GB2312" w:eastAsia="仿宋_GB2312" w:hint="eastAsia"/>
          <w:sz w:val="30"/>
          <w:szCs w:val="30"/>
        </w:rPr>
        <w:t>主要原因：社保基数调整且差异不大。</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3</w:t>
      </w:r>
      <w:r>
        <w:rPr>
          <w:rFonts w:ascii="仿宋_GB2312" w:eastAsia="仿宋_GB2312" w:hint="eastAsia"/>
          <w:sz w:val="30"/>
          <w:szCs w:val="30"/>
        </w:rPr>
        <w:t>、住房保障支出（类）住房改革支出（款）住房公积金（项）。主要用于：行政事业单位按规定为职工缴纳的住房公积金。年初预算</w:t>
      </w:r>
      <w:r>
        <w:rPr>
          <w:rFonts w:ascii="仿宋_GB2312" w:eastAsia="仿宋_GB2312" w:hint="eastAsia"/>
          <w:sz w:val="30"/>
          <w:szCs w:val="30"/>
        </w:rPr>
        <w:t>15.79</w:t>
      </w:r>
      <w:r>
        <w:rPr>
          <w:rFonts w:ascii="仿宋_GB2312" w:eastAsia="仿宋_GB2312" w:hint="eastAsia"/>
          <w:sz w:val="30"/>
          <w:szCs w:val="30"/>
        </w:rPr>
        <w:t>万元，支出决算为</w:t>
      </w:r>
      <w:r>
        <w:rPr>
          <w:rFonts w:ascii="仿宋_GB2312" w:eastAsia="仿宋_GB2312" w:hint="eastAsia"/>
          <w:sz w:val="30"/>
          <w:szCs w:val="30"/>
        </w:rPr>
        <w:t>16.01</w:t>
      </w:r>
      <w:r>
        <w:rPr>
          <w:rFonts w:ascii="仿宋_GB2312" w:eastAsia="仿宋_GB2312" w:hint="eastAsia"/>
          <w:sz w:val="30"/>
          <w:szCs w:val="30"/>
        </w:rPr>
        <w:t>万元。决算数大于预算数的主要原因：社保基数调整且差异不大。</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六、一般公共预算财政拨款基本支出决算情况说明</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一般公共预算财政拨款基本支出</w:t>
      </w:r>
      <w:r>
        <w:rPr>
          <w:rFonts w:ascii="仿宋_GB2312" w:eastAsia="仿宋_GB2312"/>
          <w:sz w:val="30"/>
          <w:szCs w:val="30"/>
        </w:rPr>
        <w:t>466.52</w:t>
      </w:r>
      <w:r>
        <w:rPr>
          <w:rFonts w:ascii="仿宋_GB2312" w:eastAsia="仿宋_GB2312" w:hint="eastAsia"/>
          <w:sz w:val="30"/>
          <w:szCs w:val="30"/>
        </w:rPr>
        <w:t>万元。其中：人员经费</w:t>
      </w:r>
      <w:r>
        <w:rPr>
          <w:rFonts w:ascii="仿宋_GB2312" w:eastAsia="仿宋_GB2312"/>
          <w:sz w:val="30"/>
          <w:szCs w:val="30"/>
        </w:rPr>
        <w:t>425.03</w:t>
      </w:r>
      <w:r>
        <w:rPr>
          <w:rFonts w:ascii="仿宋_GB2312" w:eastAsia="仿宋_GB2312" w:hint="eastAsia"/>
          <w:sz w:val="30"/>
          <w:szCs w:val="30"/>
        </w:rPr>
        <w:t>万元，主要包括：基本工资、伙食补助费、绩效工资、机关事业单位基本养老保险缴费、职业年金缴费、职工基本医疗保险缴费、其他社会保障缴费、住房公积金、</w:t>
      </w:r>
      <w:r>
        <w:rPr>
          <w:rFonts w:ascii="仿宋_GB2312" w:eastAsia="仿宋_GB2312" w:hint="eastAsia"/>
          <w:sz w:val="30"/>
          <w:szCs w:val="30"/>
        </w:rPr>
        <w:t>其他工资福利支出、其他对个人和家庭的补助；公用经费</w:t>
      </w:r>
      <w:r>
        <w:rPr>
          <w:rFonts w:ascii="仿宋_GB2312" w:eastAsia="仿宋_GB2312"/>
          <w:sz w:val="30"/>
          <w:szCs w:val="30"/>
        </w:rPr>
        <w:t>41.49</w:t>
      </w:r>
      <w:r>
        <w:rPr>
          <w:rFonts w:ascii="仿宋_GB2312" w:eastAsia="仿宋_GB2312" w:hint="eastAsia"/>
          <w:sz w:val="30"/>
          <w:szCs w:val="30"/>
        </w:rPr>
        <w:t>万元，主要包括：办公费、印刷费、邮电费、物业管理费、差旅费、维修（护）费、租赁费、劳务费、工会经费、其他商品和服务支出、办公设备购置。</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七、一般公共预算财政拨款“三公”经费支出决算情况说明</w:t>
      </w:r>
    </w:p>
    <w:p w:rsidR="00000000" w:rsidRDefault="007363FC">
      <w:pPr>
        <w:ind w:firstLineChars="200" w:firstLine="602"/>
        <w:outlineLvl w:val="0"/>
        <w:rPr>
          <w:rFonts w:ascii="楷体_GB2312" w:eastAsia="楷体_GB2312" w:hint="eastAsia"/>
          <w:b/>
          <w:sz w:val="30"/>
          <w:szCs w:val="30"/>
        </w:rPr>
      </w:pPr>
      <w:r>
        <w:rPr>
          <w:rFonts w:ascii="楷体_GB2312" w:eastAsia="楷体_GB2312" w:hAnsi="宋体" w:hint="eastAsia"/>
          <w:b/>
          <w:sz w:val="30"/>
          <w:szCs w:val="30"/>
        </w:rPr>
        <w:t>（一）</w:t>
      </w:r>
      <w:r>
        <w:rPr>
          <w:rFonts w:ascii="楷体_GB2312" w:eastAsia="楷体_GB2312" w:hint="eastAsia"/>
          <w:b/>
          <w:sz w:val="30"/>
          <w:szCs w:val="30"/>
        </w:rPr>
        <w:t>“三公”经费财政拨款支出决算总体情况说明。</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“三公”经费财政拨款支出年初预算为</w:t>
      </w:r>
      <w:r>
        <w:rPr>
          <w:rFonts w:ascii="仿宋_GB2312" w:eastAsia="仿宋_GB2312" w:hint="eastAsia"/>
          <w:sz w:val="30"/>
          <w:szCs w:val="30"/>
        </w:rPr>
        <w:t>0.2</w:t>
      </w:r>
      <w:r>
        <w:rPr>
          <w:rFonts w:ascii="仿宋_GB2312" w:eastAsia="仿宋_GB2312" w:hint="eastAsia"/>
          <w:sz w:val="30"/>
          <w:szCs w:val="30"/>
        </w:rPr>
        <w:t>万元，支出决算为</w:t>
      </w:r>
      <w:r>
        <w:rPr>
          <w:rFonts w:ascii="仿宋_GB2312" w:eastAsia="仿宋_GB2312" w:hint="eastAsia"/>
          <w:sz w:val="30"/>
          <w:szCs w:val="30"/>
        </w:rPr>
        <w:t>0</w:t>
      </w:r>
      <w:r>
        <w:rPr>
          <w:rFonts w:ascii="仿宋_GB2312" w:eastAsia="仿宋_GB2312" w:hint="eastAsia"/>
          <w:sz w:val="30"/>
          <w:szCs w:val="30"/>
        </w:rPr>
        <w:t>万元，上海市松江区城市建设综合管理事务中心</w:t>
      </w:r>
      <w:r>
        <w:rPr>
          <w:rFonts w:ascii="仿宋_GB2312" w:eastAsia="仿宋_GB2312" w:hint="eastAsia"/>
          <w:sz w:val="30"/>
          <w:szCs w:val="30"/>
        </w:rPr>
        <w:t>2</w:t>
      </w:r>
      <w:r>
        <w:rPr>
          <w:rFonts w:ascii="仿宋_GB2312" w:eastAsia="仿宋_GB2312"/>
          <w:sz w:val="30"/>
          <w:szCs w:val="30"/>
          <w:lang w:val="en"/>
        </w:rPr>
        <w:t>020</w:t>
      </w:r>
      <w:r>
        <w:rPr>
          <w:rFonts w:ascii="仿宋_GB2312" w:eastAsia="仿宋_GB2312" w:hint="eastAsia"/>
          <w:sz w:val="30"/>
          <w:szCs w:val="30"/>
        </w:rPr>
        <w:t>年度无“三公”经费财政拨款支出。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2020</w:t>
      </w:r>
      <w:r>
        <w:rPr>
          <w:rFonts w:ascii="仿宋_GB2312" w:eastAsia="仿宋_GB2312" w:hint="eastAsia"/>
          <w:sz w:val="30"/>
          <w:szCs w:val="30"/>
        </w:rPr>
        <w:t>年度“三公”经费财政拨款支出决算数比</w:t>
      </w:r>
      <w:r>
        <w:rPr>
          <w:rFonts w:ascii="仿宋_GB2312" w:eastAsia="仿宋_GB2312" w:hint="eastAsia"/>
          <w:sz w:val="30"/>
          <w:szCs w:val="30"/>
        </w:rPr>
        <w:t>2019</w:t>
      </w:r>
      <w:r>
        <w:rPr>
          <w:rFonts w:ascii="仿宋_GB2312" w:eastAsia="仿宋_GB2312" w:hint="eastAsia"/>
          <w:sz w:val="30"/>
          <w:szCs w:val="30"/>
        </w:rPr>
        <w:t>年度无变动。</w:t>
      </w:r>
    </w:p>
    <w:p w:rsidR="00000000" w:rsidRDefault="007363FC">
      <w:pPr>
        <w:ind w:firstLineChars="200" w:firstLine="602"/>
        <w:outlineLvl w:val="0"/>
        <w:rPr>
          <w:rFonts w:ascii="楷体_GB2312" w:eastAsia="楷体_GB2312" w:hint="eastAsia"/>
          <w:b/>
          <w:sz w:val="30"/>
          <w:szCs w:val="30"/>
        </w:rPr>
      </w:pPr>
      <w:r>
        <w:rPr>
          <w:rFonts w:ascii="楷体_GB2312" w:eastAsia="楷体_GB2312" w:hAnsi="宋体" w:hint="eastAsia"/>
          <w:b/>
          <w:sz w:val="30"/>
          <w:szCs w:val="30"/>
        </w:rPr>
        <w:lastRenderedPageBreak/>
        <w:t>（二</w:t>
      </w:r>
      <w:r>
        <w:rPr>
          <w:rFonts w:ascii="楷体_GB2312" w:eastAsia="楷体_GB2312" w:hAnsi="宋体" w:hint="eastAsia"/>
          <w:b/>
          <w:sz w:val="30"/>
          <w:szCs w:val="30"/>
        </w:rPr>
        <w:t>）</w:t>
      </w:r>
      <w:r>
        <w:rPr>
          <w:rFonts w:ascii="楷体_GB2312" w:eastAsia="楷体_GB2312" w:hint="eastAsia"/>
          <w:b/>
          <w:sz w:val="30"/>
          <w:szCs w:val="30"/>
        </w:rPr>
        <w:t>“三公”经费财政拨款支出决算具体情况说明。</w:t>
      </w:r>
    </w:p>
    <w:p w:rsidR="00000000" w:rsidRDefault="007363FC">
      <w:pPr>
        <w:ind w:firstLineChars="200" w:firstLine="600"/>
        <w:rPr>
          <w:rFonts w:ascii="仿宋_GB2312" w:eastAsia="仿宋_GB2312" w:hint="eastAsia"/>
          <w:sz w:val="30"/>
          <w:szCs w:val="30"/>
        </w:rPr>
      </w:pPr>
      <w:r>
        <w:rPr>
          <w:rFonts w:ascii="仿宋_GB2312" w:eastAsia="仿宋_GB2312" w:hAnsi="宋体" w:hint="eastAsia"/>
          <w:sz w:val="30"/>
          <w:szCs w:val="30"/>
        </w:rPr>
        <w:t>上海市松江区城市建设综合管理事务中心</w:t>
      </w:r>
      <w:r>
        <w:rPr>
          <w:rFonts w:ascii="仿宋_GB2312" w:eastAsia="仿宋_GB2312" w:hAnsi="宋体" w:hint="eastAsia"/>
          <w:sz w:val="30"/>
          <w:szCs w:val="30"/>
        </w:rPr>
        <w:t>2</w:t>
      </w:r>
      <w:r>
        <w:rPr>
          <w:rFonts w:ascii="仿宋_GB2312" w:eastAsia="仿宋_GB2312" w:hint="eastAsia"/>
          <w:sz w:val="30"/>
          <w:szCs w:val="30"/>
        </w:rPr>
        <w:t>020</w:t>
      </w:r>
      <w:r>
        <w:rPr>
          <w:rFonts w:ascii="仿宋_GB2312" w:eastAsia="仿宋_GB2312" w:hint="eastAsia"/>
          <w:sz w:val="30"/>
          <w:szCs w:val="30"/>
        </w:rPr>
        <w:t>年度无“三公”经费财政拨款支出。</w:t>
      </w:r>
    </w:p>
    <w:p w:rsidR="00000000" w:rsidRDefault="007363FC">
      <w:pPr>
        <w:ind w:firstLineChars="200" w:firstLine="602"/>
        <w:outlineLvl w:val="0"/>
        <w:rPr>
          <w:rFonts w:ascii="楷体_GB2312" w:eastAsia="楷体_GB2312" w:hint="eastAsia"/>
          <w:b/>
          <w:sz w:val="30"/>
          <w:szCs w:val="30"/>
        </w:rPr>
      </w:pPr>
      <w:r>
        <w:rPr>
          <w:rFonts w:ascii="楷体_GB2312" w:eastAsia="楷体_GB2312" w:hint="eastAsia"/>
          <w:b/>
          <w:sz w:val="30"/>
          <w:szCs w:val="30"/>
        </w:rPr>
        <w:t>八、政府性基金预算财政拨款收入支出决算情况说明</w:t>
      </w:r>
    </w:p>
    <w:p w:rsidR="00000000" w:rsidRDefault="007363FC">
      <w:pPr>
        <w:ind w:firstLineChars="200" w:firstLine="600"/>
        <w:rPr>
          <w:rFonts w:ascii="仿宋_GB2312" w:eastAsia="仿宋_GB2312" w:hint="eastAsia"/>
          <w:sz w:val="30"/>
          <w:szCs w:val="30"/>
        </w:rPr>
      </w:pPr>
      <w:r>
        <w:rPr>
          <w:rFonts w:ascii="仿宋_GB2312" w:eastAsia="仿宋_GB2312" w:hAnsi="宋体" w:hint="eastAsia"/>
          <w:sz w:val="30"/>
          <w:szCs w:val="30"/>
        </w:rPr>
        <w:t>上海市松江区城市建设综合管理事务中心</w:t>
      </w:r>
      <w:r>
        <w:rPr>
          <w:rFonts w:ascii="仿宋_GB2312" w:eastAsia="仿宋_GB2312" w:hint="eastAsia"/>
          <w:sz w:val="30"/>
          <w:szCs w:val="30"/>
        </w:rPr>
        <w:t>2020</w:t>
      </w:r>
      <w:r>
        <w:rPr>
          <w:rFonts w:ascii="仿宋_GB2312" w:eastAsia="仿宋_GB2312" w:hint="eastAsia"/>
          <w:sz w:val="30"/>
          <w:szCs w:val="30"/>
        </w:rPr>
        <w:t>年度无政府性基金预算财政拨款收入和支出。</w:t>
      </w:r>
    </w:p>
    <w:p w:rsidR="00000000" w:rsidRDefault="007363FC">
      <w:pPr>
        <w:ind w:firstLineChars="200" w:firstLine="602"/>
        <w:outlineLvl w:val="0"/>
        <w:rPr>
          <w:rFonts w:ascii="楷体_GB2312" w:eastAsia="楷体_GB2312"/>
          <w:b/>
          <w:sz w:val="30"/>
          <w:szCs w:val="30"/>
        </w:rPr>
      </w:pPr>
      <w:r>
        <w:rPr>
          <w:rFonts w:ascii="楷体_GB2312" w:eastAsia="楷体_GB2312" w:hint="eastAsia"/>
          <w:b/>
          <w:sz w:val="30"/>
          <w:szCs w:val="30"/>
        </w:rPr>
        <w:t>九、国有资本经营预算财政拨款收入支出决算情况说明</w:t>
      </w:r>
    </w:p>
    <w:p w:rsidR="00000000" w:rsidRDefault="007363FC">
      <w:pPr>
        <w:ind w:firstLineChars="200" w:firstLine="600"/>
        <w:rPr>
          <w:rFonts w:ascii="仿宋_GB2312" w:eastAsia="仿宋_GB2312" w:hint="eastAsia"/>
          <w:sz w:val="30"/>
          <w:szCs w:val="30"/>
        </w:rPr>
      </w:pPr>
      <w:r>
        <w:rPr>
          <w:rFonts w:ascii="仿宋_GB2312" w:eastAsia="仿宋_GB2312" w:hAnsi="宋体" w:hint="eastAsia"/>
          <w:sz w:val="30"/>
          <w:szCs w:val="30"/>
        </w:rPr>
        <w:t>上海市松江区城市建设综合管理事务中心</w:t>
      </w:r>
      <w:r>
        <w:rPr>
          <w:rFonts w:ascii="仿宋_GB2312" w:eastAsia="仿宋_GB2312" w:hint="eastAsia"/>
          <w:sz w:val="30"/>
          <w:szCs w:val="30"/>
        </w:rPr>
        <w:t>2020</w:t>
      </w:r>
      <w:r>
        <w:rPr>
          <w:rFonts w:ascii="仿宋_GB2312" w:eastAsia="仿宋_GB2312" w:hint="eastAsia"/>
          <w:sz w:val="30"/>
          <w:szCs w:val="30"/>
        </w:rPr>
        <w:t>年度无国有资本经营预算财政拨款收入和支出。</w:t>
      </w:r>
    </w:p>
    <w:p w:rsidR="00000000" w:rsidRDefault="007363FC">
      <w:pPr>
        <w:widowControl/>
        <w:ind w:firstLineChars="200" w:firstLine="602"/>
        <w:jc w:val="left"/>
        <w:outlineLvl w:val="0"/>
        <w:rPr>
          <w:rFonts w:ascii="楷体_GB2312" w:eastAsia="楷体_GB2312" w:hAnsi="宋体" w:cs="楷体" w:hint="eastAsia"/>
          <w:b/>
          <w:bCs/>
          <w:color w:val="000000"/>
          <w:kern w:val="0"/>
          <w:sz w:val="30"/>
          <w:szCs w:val="30"/>
        </w:rPr>
      </w:pPr>
      <w:r>
        <w:rPr>
          <w:rFonts w:ascii="楷体_GB2312" w:eastAsia="楷体_GB2312" w:hAnsi="宋体" w:cs="楷体" w:hint="eastAsia"/>
          <w:b/>
          <w:bCs/>
          <w:color w:val="000000"/>
          <w:kern w:val="0"/>
          <w:sz w:val="30"/>
          <w:szCs w:val="30"/>
        </w:rPr>
        <w:t>十、预算绩效管理情况</w:t>
      </w:r>
    </w:p>
    <w:p w:rsidR="00000000" w:rsidRDefault="007363FC">
      <w:pPr>
        <w:pStyle w:val="Default"/>
        <w:ind w:firstLineChars="200" w:firstLine="600"/>
        <w:jc w:val="both"/>
        <w:rPr>
          <w:rFonts w:eastAsia="仿宋_GB2312"/>
          <w:sz w:val="30"/>
          <w:szCs w:val="30"/>
        </w:rPr>
      </w:pPr>
      <w:r>
        <w:rPr>
          <w:rFonts w:ascii="仿宋_GB2312" w:eastAsia="仿宋_GB2312" w:hint="eastAsia"/>
          <w:sz w:val="30"/>
          <w:szCs w:val="30"/>
        </w:rPr>
        <w:t>上海市松江区城市建设综合管理事务中心</w:t>
      </w:r>
      <w:r>
        <w:rPr>
          <w:rFonts w:ascii="仿宋_GB2312" w:eastAsia="仿宋_GB2312" w:hint="eastAsia"/>
          <w:sz w:val="30"/>
          <w:szCs w:val="30"/>
        </w:rPr>
        <w:t>2020</w:t>
      </w:r>
      <w:r>
        <w:rPr>
          <w:rFonts w:ascii="仿宋_GB2312" w:eastAsia="仿宋_GB2312" w:hint="eastAsia"/>
          <w:sz w:val="30"/>
          <w:szCs w:val="30"/>
        </w:rPr>
        <w:t>年度预算绩效管理工作开展情况如下：本单位建立了如下</w:t>
      </w:r>
      <w:r>
        <w:rPr>
          <w:rFonts w:ascii="仿宋_GB2312" w:eastAsia="仿宋_GB2312" w:hint="eastAsia"/>
          <w:sz w:val="30"/>
          <w:szCs w:val="30"/>
        </w:rPr>
        <w:t>预算绩效管理制度：</w:t>
      </w:r>
      <w:proofErr w:type="gramStart"/>
      <w:r>
        <w:rPr>
          <w:rFonts w:ascii="仿宋_GB2312" w:eastAsia="仿宋_GB2312" w:hint="eastAsia"/>
          <w:sz w:val="30"/>
          <w:szCs w:val="30"/>
        </w:rPr>
        <w:t>综管中心</w:t>
      </w:r>
      <w:proofErr w:type="gramEnd"/>
      <w:r>
        <w:rPr>
          <w:rFonts w:ascii="仿宋_GB2312" w:eastAsia="仿宋_GB2312" w:hint="eastAsia"/>
          <w:sz w:val="30"/>
          <w:szCs w:val="30"/>
        </w:rPr>
        <w:t>制度汇编，建立了长足有效的预算绩效管理工作机</w:t>
      </w:r>
      <w:r>
        <w:rPr>
          <w:rFonts w:ascii="仿宋_GB2312" w:eastAsia="仿宋_GB2312" w:hint="eastAsia"/>
          <w:sz w:val="30"/>
          <w:szCs w:val="30"/>
        </w:rPr>
        <w:t xml:space="preserve"> </w:t>
      </w:r>
      <w:proofErr w:type="gramStart"/>
      <w:r>
        <w:rPr>
          <w:rFonts w:ascii="仿宋_GB2312" w:eastAsia="仿宋_GB2312" w:hint="eastAsia"/>
          <w:color w:val="auto"/>
          <w:sz w:val="30"/>
          <w:szCs w:val="30"/>
        </w:rPr>
        <w:t>个</w:t>
      </w:r>
      <w:proofErr w:type="gramEnd"/>
      <w:r>
        <w:rPr>
          <w:rFonts w:ascii="仿宋_GB2312" w:eastAsia="仿宋_GB2312" w:hint="eastAsia"/>
          <w:color w:val="auto"/>
          <w:sz w:val="30"/>
          <w:szCs w:val="30"/>
        </w:rPr>
        <w:t>，</w:t>
      </w:r>
      <w:r>
        <w:rPr>
          <w:rFonts w:ascii="仿宋_GB2312" w:eastAsia="仿宋_GB2312" w:hint="eastAsia"/>
          <w:sz w:val="30"/>
          <w:szCs w:val="30"/>
        </w:rPr>
        <w:t>涉及预算金额</w:t>
      </w:r>
      <w:r>
        <w:rPr>
          <w:rFonts w:ascii="仿宋_GB2312" w:eastAsia="仿宋_GB2312"/>
          <w:sz w:val="30"/>
          <w:szCs w:val="30"/>
        </w:rPr>
        <w:t>27410.56</w:t>
      </w:r>
      <w:r>
        <w:rPr>
          <w:rFonts w:ascii="仿宋_GB2312" w:eastAsia="仿宋_GB2312" w:hint="eastAsia"/>
          <w:sz w:val="30"/>
          <w:szCs w:val="30"/>
        </w:rPr>
        <w:t>万元；</w:t>
      </w:r>
      <w:r>
        <w:rPr>
          <w:rFonts w:ascii="仿宋_GB2312" w:eastAsia="仿宋_GB2312" w:hint="eastAsia"/>
          <w:color w:val="auto"/>
          <w:sz w:val="30"/>
          <w:szCs w:val="30"/>
        </w:rPr>
        <w:t>绩效跟踪评价的</w:t>
      </w:r>
      <w:r>
        <w:rPr>
          <w:rFonts w:ascii="仿宋_GB2312" w:eastAsia="仿宋_GB2312" w:hint="eastAsia"/>
          <w:color w:val="auto"/>
          <w:sz w:val="30"/>
          <w:szCs w:val="30"/>
        </w:rPr>
        <w:t>2020</w:t>
      </w:r>
      <w:r>
        <w:rPr>
          <w:rFonts w:ascii="仿宋_GB2312" w:eastAsia="仿宋_GB2312" w:hint="eastAsia"/>
          <w:color w:val="auto"/>
          <w:sz w:val="30"/>
          <w:szCs w:val="30"/>
        </w:rPr>
        <w:t>年度项目</w:t>
      </w:r>
      <w:r>
        <w:rPr>
          <w:rFonts w:ascii="仿宋_GB2312" w:eastAsia="仿宋_GB2312"/>
          <w:color w:val="auto"/>
          <w:sz w:val="30"/>
          <w:szCs w:val="30"/>
        </w:rPr>
        <w:t>8</w:t>
      </w:r>
      <w:r>
        <w:rPr>
          <w:rFonts w:ascii="仿宋_GB2312" w:eastAsia="仿宋_GB2312" w:hint="eastAsia"/>
          <w:color w:val="auto"/>
          <w:sz w:val="30"/>
          <w:szCs w:val="30"/>
        </w:rPr>
        <w:t>个</w:t>
      </w:r>
      <w:r>
        <w:rPr>
          <w:rFonts w:ascii="仿宋_GB2312" w:eastAsia="仿宋_GB2312" w:hint="eastAsia"/>
          <w:sz w:val="30"/>
          <w:szCs w:val="30"/>
        </w:rPr>
        <w:t>，涉及预算金额</w:t>
      </w:r>
      <w:r>
        <w:rPr>
          <w:rFonts w:ascii="仿宋_GB2312" w:eastAsia="仿宋_GB2312"/>
          <w:sz w:val="30"/>
          <w:szCs w:val="30"/>
        </w:rPr>
        <w:t>27410.56</w:t>
      </w:r>
      <w:r>
        <w:rPr>
          <w:rFonts w:ascii="仿宋_GB2312" w:eastAsia="仿宋_GB2312" w:hint="eastAsia"/>
          <w:sz w:val="30"/>
          <w:szCs w:val="30"/>
        </w:rPr>
        <w:t>万元；</w:t>
      </w:r>
      <w:r>
        <w:rPr>
          <w:rFonts w:ascii="仿宋_GB2312" w:eastAsia="仿宋_GB2312" w:hint="eastAsia"/>
          <w:color w:val="auto"/>
          <w:sz w:val="30"/>
          <w:szCs w:val="30"/>
        </w:rPr>
        <w:t>绩效自评的</w:t>
      </w:r>
      <w:r>
        <w:rPr>
          <w:rFonts w:ascii="仿宋_GB2312" w:eastAsia="仿宋_GB2312" w:hint="eastAsia"/>
          <w:color w:val="auto"/>
          <w:sz w:val="30"/>
          <w:szCs w:val="30"/>
        </w:rPr>
        <w:t>2020</w:t>
      </w:r>
      <w:r>
        <w:rPr>
          <w:rFonts w:ascii="仿宋_GB2312" w:eastAsia="仿宋_GB2312" w:hint="eastAsia"/>
          <w:color w:val="auto"/>
          <w:sz w:val="30"/>
          <w:szCs w:val="30"/>
        </w:rPr>
        <w:t>年度项目</w:t>
      </w:r>
      <w:r>
        <w:rPr>
          <w:rFonts w:ascii="仿宋_GB2312" w:eastAsia="仿宋_GB2312"/>
          <w:color w:val="auto"/>
          <w:sz w:val="30"/>
          <w:szCs w:val="30"/>
        </w:rPr>
        <w:t>8</w:t>
      </w:r>
      <w:r>
        <w:rPr>
          <w:rFonts w:ascii="仿宋_GB2312" w:eastAsia="仿宋_GB2312" w:hint="eastAsia"/>
          <w:color w:val="auto"/>
          <w:sz w:val="30"/>
          <w:szCs w:val="30"/>
        </w:rPr>
        <w:t>个</w:t>
      </w:r>
      <w:r>
        <w:rPr>
          <w:rFonts w:ascii="仿宋_GB2312" w:eastAsia="仿宋_GB2312" w:hint="eastAsia"/>
          <w:sz w:val="30"/>
          <w:szCs w:val="30"/>
        </w:rPr>
        <w:t>，涉及预算金额</w:t>
      </w:r>
      <w:r>
        <w:rPr>
          <w:rFonts w:ascii="仿宋_GB2312" w:eastAsia="仿宋_GB2312"/>
          <w:sz w:val="30"/>
          <w:szCs w:val="30"/>
        </w:rPr>
        <w:t>27410.56</w:t>
      </w:r>
      <w:r>
        <w:rPr>
          <w:rFonts w:ascii="仿宋_GB2312" w:eastAsia="仿宋_GB2312" w:hint="eastAsia"/>
          <w:sz w:val="30"/>
          <w:szCs w:val="30"/>
        </w:rPr>
        <w:t>万元，平均得分</w:t>
      </w:r>
      <w:r>
        <w:rPr>
          <w:rFonts w:ascii="仿宋_GB2312" w:eastAsia="仿宋_GB2312"/>
          <w:sz w:val="30"/>
          <w:szCs w:val="30"/>
        </w:rPr>
        <w:t>94.6</w:t>
      </w:r>
      <w:r>
        <w:rPr>
          <w:rFonts w:ascii="仿宋_GB2312" w:eastAsia="仿宋_GB2312" w:hint="eastAsia"/>
          <w:sz w:val="30"/>
          <w:szCs w:val="30"/>
        </w:rPr>
        <w:t>分（其中，绩效评级为“优”的项目</w:t>
      </w:r>
      <w:r>
        <w:rPr>
          <w:rFonts w:ascii="仿宋_GB2312" w:eastAsia="仿宋_GB2312" w:hint="eastAsia"/>
          <w:sz w:val="30"/>
          <w:szCs w:val="30"/>
        </w:rPr>
        <w:t>8</w:t>
      </w:r>
      <w:r>
        <w:rPr>
          <w:rFonts w:ascii="仿宋_GB2312" w:eastAsia="仿宋_GB2312" w:hint="eastAsia"/>
          <w:sz w:val="30"/>
          <w:szCs w:val="30"/>
        </w:rPr>
        <w:t>个；无绩效评级为“良”的项目；无</w:t>
      </w:r>
      <w:r>
        <w:rPr>
          <w:rFonts w:ascii="仿宋_GB2312" w:eastAsia="仿宋_GB2312" w:hint="eastAsia"/>
          <w:sz w:val="30"/>
          <w:szCs w:val="30"/>
        </w:rPr>
        <w:t xml:space="preserve"> </w:t>
      </w:r>
      <w:r>
        <w:rPr>
          <w:rFonts w:ascii="仿宋_GB2312" w:eastAsia="仿宋_GB2312" w:hint="eastAsia"/>
          <w:sz w:val="30"/>
          <w:szCs w:val="30"/>
        </w:rPr>
        <w:t>绩效评级为“合格”的项目；无绩效评级为“不合格”的项目。绩效自评中共发现问题</w:t>
      </w:r>
      <w:r>
        <w:rPr>
          <w:rFonts w:ascii="仿宋_GB2312" w:eastAsia="仿宋_GB2312" w:hint="eastAsia"/>
          <w:sz w:val="30"/>
          <w:szCs w:val="30"/>
        </w:rPr>
        <w:t>0</w:t>
      </w:r>
      <w:r>
        <w:rPr>
          <w:rFonts w:ascii="仿宋_GB2312" w:eastAsia="仿宋_GB2312" w:hint="eastAsia"/>
          <w:sz w:val="30"/>
          <w:szCs w:val="30"/>
        </w:rPr>
        <w:t>个，已经完成整改的</w:t>
      </w:r>
      <w:r>
        <w:rPr>
          <w:rFonts w:ascii="仿宋_GB2312" w:eastAsia="仿宋_GB2312" w:hint="eastAsia"/>
          <w:sz w:val="30"/>
          <w:szCs w:val="30"/>
        </w:rPr>
        <w:t>0</w:t>
      </w:r>
      <w:r>
        <w:rPr>
          <w:rFonts w:ascii="仿宋_GB2312" w:eastAsia="仿宋_GB2312" w:hint="eastAsia"/>
          <w:sz w:val="30"/>
          <w:szCs w:val="30"/>
        </w:rPr>
        <w:t>个，正在整改的</w:t>
      </w:r>
      <w:r>
        <w:rPr>
          <w:rFonts w:ascii="仿宋_GB2312" w:eastAsia="仿宋_GB2312" w:hint="eastAsia"/>
          <w:sz w:val="30"/>
          <w:szCs w:val="30"/>
        </w:rPr>
        <w:t>0</w:t>
      </w:r>
      <w:r>
        <w:rPr>
          <w:rFonts w:ascii="仿宋_GB2312" w:eastAsia="仿宋_GB2312" w:hint="eastAsia"/>
          <w:sz w:val="30"/>
          <w:szCs w:val="30"/>
        </w:rPr>
        <w:t>个）。</w:t>
      </w:r>
    </w:p>
    <w:p w:rsidR="00000000" w:rsidRDefault="007363FC">
      <w:pPr>
        <w:ind w:firstLine="600"/>
        <w:outlineLvl w:val="0"/>
        <w:rPr>
          <w:rFonts w:ascii="楷体_GB2312" w:eastAsia="楷体_GB2312" w:hint="eastAsia"/>
          <w:b/>
          <w:sz w:val="30"/>
          <w:szCs w:val="30"/>
        </w:rPr>
      </w:pPr>
      <w:r>
        <w:rPr>
          <w:rFonts w:ascii="楷体_GB2312" w:eastAsia="楷体_GB2312" w:hint="eastAsia"/>
          <w:b/>
          <w:sz w:val="30"/>
          <w:szCs w:val="30"/>
        </w:rPr>
        <w:t>十一、其他重要事项的情况说明</w:t>
      </w:r>
    </w:p>
    <w:p w:rsidR="00000000" w:rsidRDefault="007363FC">
      <w:pPr>
        <w:ind w:firstLine="600"/>
        <w:outlineLvl w:val="0"/>
        <w:rPr>
          <w:rFonts w:ascii="楷体_GB2312" w:eastAsia="楷体_GB2312" w:hint="eastAsia"/>
          <w:b/>
          <w:sz w:val="30"/>
          <w:szCs w:val="30"/>
        </w:rPr>
      </w:pPr>
      <w:r>
        <w:rPr>
          <w:rFonts w:ascii="楷体_GB2312" w:eastAsia="楷体_GB2312" w:hint="eastAsia"/>
          <w:b/>
          <w:sz w:val="30"/>
          <w:szCs w:val="30"/>
        </w:rPr>
        <w:t>（一）机关运行经费支出情况</w:t>
      </w:r>
    </w:p>
    <w:p w:rsidR="00000000" w:rsidRDefault="007363FC">
      <w:pPr>
        <w:ind w:firstLineChars="200" w:firstLine="600"/>
        <w:rPr>
          <w:rFonts w:ascii="仿宋_GB2312" w:eastAsia="仿宋_GB2312" w:hint="eastAsia"/>
          <w:sz w:val="30"/>
          <w:szCs w:val="30"/>
        </w:rPr>
      </w:pPr>
      <w:r>
        <w:rPr>
          <w:rFonts w:ascii="仿宋_GB2312" w:eastAsia="仿宋_GB2312" w:hAnsi="宋体" w:hint="eastAsia"/>
          <w:sz w:val="30"/>
          <w:szCs w:val="30"/>
        </w:rPr>
        <w:t>上</w:t>
      </w:r>
      <w:r>
        <w:rPr>
          <w:rFonts w:ascii="仿宋_GB2312" w:eastAsia="仿宋_GB2312" w:hAnsi="宋体" w:hint="eastAsia"/>
          <w:sz w:val="30"/>
          <w:szCs w:val="30"/>
        </w:rPr>
        <w:t>海市松江区上海市松江区城市建设综合管理事务中心</w:t>
      </w:r>
      <w:r>
        <w:rPr>
          <w:rFonts w:ascii="仿宋_GB2312" w:eastAsia="仿宋_GB2312" w:hint="eastAsia"/>
          <w:sz w:val="30"/>
          <w:szCs w:val="30"/>
        </w:rPr>
        <w:lastRenderedPageBreak/>
        <w:t>2020</w:t>
      </w:r>
      <w:r>
        <w:rPr>
          <w:rFonts w:ascii="仿宋_GB2312" w:eastAsia="仿宋_GB2312" w:hint="eastAsia"/>
          <w:sz w:val="30"/>
          <w:szCs w:val="30"/>
        </w:rPr>
        <w:t>年度</w:t>
      </w:r>
      <w:proofErr w:type="gramStart"/>
      <w:r>
        <w:rPr>
          <w:rFonts w:ascii="仿宋_GB2312" w:eastAsia="仿宋_GB2312" w:hint="eastAsia"/>
          <w:sz w:val="30"/>
          <w:szCs w:val="30"/>
        </w:rPr>
        <w:t>无机关</w:t>
      </w:r>
      <w:proofErr w:type="gramEnd"/>
      <w:r>
        <w:rPr>
          <w:rFonts w:ascii="仿宋_GB2312" w:eastAsia="仿宋_GB2312" w:hint="eastAsia"/>
          <w:sz w:val="30"/>
          <w:szCs w:val="30"/>
        </w:rPr>
        <w:t>运行经费支出。</w:t>
      </w:r>
    </w:p>
    <w:p w:rsidR="00000000" w:rsidRDefault="007363FC">
      <w:pPr>
        <w:ind w:firstLineChars="200" w:firstLine="602"/>
        <w:outlineLvl w:val="0"/>
        <w:rPr>
          <w:rFonts w:ascii="楷体_GB2312" w:eastAsia="楷体_GB2312" w:hAnsi="宋体" w:cs="楷体"/>
          <w:b/>
          <w:bCs/>
          <w:sz w:val="30"/>
          <w:szCs w:val="30"/>
        </w:rPr>
      </w:pPr>
      <w:r>
        <w:rPr>
          <w:rFonts w:ascii="楷体_GB2312" w:eastAsia="楷体_GB2312" w:hAnsi="宋体" w:cs="楷体" w:hint="eastAsia"/>
          <w:b/>
          <w:bCs/>
          <w:sz w:val="30"/>
          <w:szCs w:val="30"/>
        </w:rPr>
        <w:t>（二）政府采购支出情况</w:t>
      </w:r>
    </w:p>
    <w:p w:rsidR="00000000" w:rsidRDefault="007363FC">
      <w:pPr>
        <w:ind w:firstLineChars="200" w:firstLine="600"/>
        <w:rPr>
          <w:rFonts w:ascii="仿宋_GB2312" w:eastAsia="仿宋_GB2312" w:hint="eastAsia"/>
          <w:color w:val="000000"/>
          <w:sz w:val="30"/>
          <w:szCs w:val="30"/>
        </w:rPr>
      </w:pPr>
      <w:r>
        <w:rPr>
          <w:rFonts w:ascii="Times New Roman" w:eastAsia="仿宋_GB2312" w:hAnsi="Times New Roman" w:cs="Times New Roman"/>
          <w:color w:val="000000"/>
          <w:sz w:val="30"/>
          <w:szCs w:val="30"/>
        </w:rPr>
        <w:t>上海市</w:t>
      </w:r>
      <w:r>
        <w:rPr>
          <w:rFonts w:ascii="Times New Roman" w:eastAsia="仿宋_GB2312" w:hAnsi="Times New Roman" w:cs="Times New Roman" w:hint="eastAsia"/>
          <w:color w:val="000000"/>
          <w:sz w:val="30"/>
          <w:szCs w:val="30"/>
        </w:rPr>
        <w:t>松江区</w:t>
      </w:r>
      <w:r>
        <w:rPr>
          <w:rFonts w:ascii="仿宋_GB2312" w:eastAsia="仿宋_GB2312" w:hint="eastAsia"/>
          <w:color w:val="000000"/>
          <w:sz w:val="30"/>
          <w:szCs w:val="30"/>
        </w:rPr>
        <w:t>上海市松江区城市建设综合管理事务中心</w:t>
      </w:r>
      <w:r>
        <w:rPr>
          <w:rFonts w:ascii="仿宋_GB2312" w:eastAsia="仿宋_GB2312" w:hint="eastAsia"/>
          <w:color w:val="000000"/>
          <w:sz w:val="30"/>
          <w:szCs w:val="30"/>
        </w:rPr>
        <w:t>2020</w:t>
      </w:r>
      <w:r>
        <w:rPr>
          <w:rFonts w:ascii="仿宋_GB2312" w:eastAsia="仿宋_GB2312" w:hint="eastAsia"/>
          <w:color w:val="000000"/>
          <w:sz w:val="30"/>
          <w:szCs w:val="30"/>
        </w:rPr>
        <w:t>年度政府采购金额（以合同签订为准）为</w:t>
      </w:r>
      <w:r>
        <w:rPr>
          <w:rFonts w:ascii="仿宋_GB2312" w:eastAsia="仿宋_GB2312" w:hint="eastAsia"/>
          <w:color w:val="000000"/>
          <w:sz w:val="30"/>
          <w:szCs w:val="30"/>
        </w:rPr>
        <w:t>7289.04</w:t>
      </w:r>
      <w:r>
        <w:rPr>
          <w:rFonts w:ascii="仿宋_GB2312" w:eastAsia="仿宋_GB2312" w:hint="eastAsia"/>
          <w:color w:val="000000"/>
          <w:sz w:val="30"/>
          <w:szCs w:val="30"/>
        </w:rPr>
        <w:t>万元，其中：货物采购金额</w:t>
      </w:r>
      <w:r>
        <w:rPr>
          <w:rFonts w:ascii="仿宋_GB2312" w:eastAsia="仿宋_GB2312" w:hint="eastAsia"/>
          <w:color w:val="000000"/>
          <w:sz w:val="30"/>
          <w:szCs w:val="30"/>
        </w:rPr>
        <w:t>3.29</w:t>
      </w:r>
      <w:r>
        <w:rPr>
          <w:rFonts w:ascii="仿宋_GB2312" w:eastAsia="仿宋_GB2312" w:hint="eastAsia"/>
          <w:color w:val="000000"/>
          <w:sz w:val="30"/>
          <w:szCs w:val="30"/>
        </w:rPr>
        <w:t>万元、工程采购金额</w:t>
      </w:r>
      <w:r>
        <w:rPr>
          <w:rFonts w:ascii="仿宋_GB2312" w:eastAsia="仿宋_GB2312" w:hint="eastAsia"/>
          <w:color w:val="000000"/>
          <w:sz w:val="30"/>
          <w:szCs w:val="30"/>
        </w:rPr>
        <w:t>1652.58</w:t>
      </w:r>
      <w:r>
        <w:rPr>
          <w:rFonts w:ascii="仿宋_GB2312" w:eastAsia="仿宋_GB2312" w:hint="eastAsia"/>
          <w:color w:val="000000"/>
          <w:sz w:val="30"/>
          <w:szCs w:val="30"/>
        </w:rPr>
        <w:t>万元、服务采购金额</w:t>
      </w:r>
      <w:r>
        <w:rPr>
          <w:rFonts w:ascii="仿宋_GB2312" w:eastAsia="仿宋_GB2312" w:hint="eastAsia"/>
          <w:color w:val="000000"/>
          <w:sz w:val="30"/>
          <w:szCs w:val="30"/>
        </w:rPr>
        <w:t>5633.1</w:t>
      </w:r>
      <w:r>
        <w:rPr>
          <w:rFonts w:ascii="仿宋_GB2312" w:eastAsia="仿宋_GB2312" w:hint="eastAsia"/>
          <w:color w:val="000000"/>
          <w:sz w:val="30"/>
          <w:szCs w:val="30"/>
        </w:rPr>
        <w:t>7</w:t>
      </w:r>
      <w:r>
        <w:rPr>
          <w:rFonts w:ascii="仿宋_GB2312" w:eastAsia="仿宋_GB2312" w:hint="eastAsia"/>
          <w:color w:val="000000"/>
          <w:sz w:val="30"/>
          <w:szCs w:val="30"/>
        </w:rPr>
        <w:t>万元。</w:t>
      </w:r>
    </w:p>
    <w:p w:rsidR="00000000" w:rsidRDefault="007363FC">
      <w:pPr>
        <w:widowControl/>
        <w:ind w:firstLineChars="200" w:firstLine="602"/>
        <w:jc w:val="left"/>
        <w:outlineLvl w:val="0"/>
        <w:rPr>
          <w:rFonts w:ascii="楷体_GB2312" w:eastAsia="楷体_GB2312" w:hAnsi="宋体" w:cs="楷体"/>
          <w:b/>
          <w:bCs/>
          <w:kern w:val="0"/>
          <w:sz w:val="30"/>
          <w:szCs w:val="30"/>
        </w:rPr>
      </w:pPr>
      <w:r>
        <w:rPr>
          <w:rFonts w:ascii="楷体_GB2312" w:eastAsia="楷体_GB2312" w:hAnsi="宋体" w:cs="楷体" w:hint="eastAsia"/>
          <w:b/>
          <w:bCs/>
          <w:kern w:val="0"/>
          <w:sz w:val="30"/>
          <w:szCs w:val="30"/>
        </w:rPr>
        <w:t>（三）车辆、房屋特殊占用情况</w:t>
      </w:r>
    </w:p>
    <w:p w:rsidR="00000000" w:rsidRDefault="007363FC">
      <w:pPr>
        <w:spacing w:line="570" w:lineRule="exact"/>
        <w:ind w:firstLineChars="200" w:firstLine="600"/>
        <w:rPr>
          <w:rFonts w:ascii="仿宋_GB2312" w:eastAsia="仿宋_GB2312" w:hint="eastAsia"/>
          <w:sz w:val="30"/>
          <w:szCs w:val="30"/>
        </w:rPr>
      </w:pPr>
      <w:r>
        <w:rPr>
          <w:rFonts w:ascii="仿宋_GB2312" w:eastAsia="仿宋_GB2312" w:hint="eastAsia"/>
          <w:color w:val="000000"/>
          <w:sz w:val="30"/>
          <w:szCs w:val="30"/>
        </w:rPr>
        <w:t>上海市松江区上海市松江区城市建设综合管理事务中心</w:t>
      </w:r>
      <w:r>
        <w:rPr>
          <w:rFonts w:ascii="仿宋_GB2312" w:eastAsia="仿宋_GB2312" w:hint="eastAsia"/>
          <w:sz w:val="30"/>
          <w:szCs w:val="30"/>
        </w:rPr>
        <w:t>2020</w:t>
      </w:r>
      <w:r>
        <w:rPr>
          <w:rFonts w:ascii="仿宋_GB2312" w:eastAsia="仿宋_GB2312" w:hint="eastAsia"/>
          <w:sz w:val="30"/>
          <w:szCs w:val="30"/>
        </w:rPr>
        <w:t>年度无车辆</w:t>
      </w:r>
      <w:r>
        <w:rPr>
          <w:rFonts w:ascii="仿宋_GB2312" w:eastAsia="仿宋_GB2312" w:hint="eastAsia"/>
          <w:sz w:val="30"/>
          <w:szCs w:val="30"/>
        </w:rPr>
        <w:t>/</w:t>
      </w:r>
      <w:r>
        <w:rPr>
          <w:rFonts w:ascii="仿宋_GB2312" w:eastAsia="仿宋_GB2312" w:hint="eastAsia"/>
          <w:sz w:val="30"/>
          <w:szCs w:val="30"/>
        </w:rPr>
        <w:t>房屋特殊占用情况说明。</w:t>
      </w:r>
    </w:p>
    <w:p w:rsidR="00000000" w:rsidRDefault="007363FC">
      <w:pPr>
        <w:jc w:val="center"/>
        <w:rPr>
          <w:rFonts w:ascii="黑体" w:eastAsia="黑体" w:hint="eastAsia"/>
          <w:sz w:val="30"/>
          <w:szCs w:val="30"/>
        </w:rPr>
      </w:pPr>
      <w:r>
        <w:br w:type="page"/>
      </w:r>
      <w:r>
        <w:rPr>
          <w:rFonts w:ascii="黑体" w:eastAsia="黑体" w:hint="eastAsia"/>
          <w:sz w:val="30"/>
          <w:szCs w:val="30"/>
        </w:rPr>
        <w:lastRenderedPageBreak/>
        <w:t>第四部分</w:t>
      </w:r>
      <w:r>
        <w:rPr>
          <w:rFonts w:ascii="黑体" w:eastAsia="黑体" w:hint="eastAsia"/>
          <w:sz w:val="30"/>
          <w:szCs w:val="30"/>
        </w:rPr>
        <w:t xml:space="preserve">    </w:t>
      </w:r>
      <w:r>
        <w:rPr>
          <w:rFonts w:ascii="黑体" w:eastAsia="黑体" w:hint="eastAsia"/>
          <w:sz w:val="30"/>
          <w:szCs w:val="30"/>
        </w:rPr>
        <w:t>名词解释</w:t>
      </w:r>
    </w:p>
    <w:p w:rsidR="00000000" w:rsidRDefault="007363FC">
      <w:pPr>
        <w:rPr>
          <w:rFonts w:ascii="仿宋_GB2312" w:eastAsia="仿宋_GB2312" w:hAnsi="宋体" w:cs="仿宋_GB2312" w:hint="eastAsia"/>
          <w:color w:val="000000"/>
          <w:sz w:val="30"/>
          <w:szCs w:val="30"/>
        </w:rPr>
      </w:pP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一、财政拨款收入：指单位本年度从本级财政部门取</w:t>
      </w:r>
      <w:r>
        <w:rPr>
          <w:rFonts w:ascii="仿宋_GB2312" w:eastAsia="仿宋_GB2312" w:hint="eastAsia"/>
          <w:sz w:val="30"/>
          <w:szCs w:val="30"/>
        </w:rPr>
        <w:t>得的财政拨款，包括一般公共预算财政拨款、政府性基金预算财政拨款和国有资本经营预算财政拨款。</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二、事业收入：指事业单位开展专业业务活动及其辅助活动取得的收入。</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三、经营收入：指事业单位在专业业务活动及其辅助活动之外开展非独立核算经营活动取得的收入。</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四、其他收入：指单位取得的除“财政拨款收入”、“事业收入”、“经营收入”等以外的收入。</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五、年初结转和结余：指以前年度尚未完成、结转到本年按有关规定继续使用的资金。</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六、年末结转和结余：指本年度或以前年度预算安排、因客观条件发生变化无法按原计划实施，需延迟到以后年</w:t>
      </w:r>
      <w:r>
        <w:rPr>
          <w:rFonts w:ascii="仿宋_GB2312" w:eastAsia="仿宋_GB2312" w:hint="eastAsia"/>
          <w:sz w:val="30"/>
          <w:szCs w:val="30"/>
        </w:rPr>
        <w:t>度按有关规定继续使用的资金。</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七、基本支出：指单位为保障机构正常运转、完成日常工作任务而发生的各项支出。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八、项目支出：指单位为完成特定的行政工作任务或事业发展目标，在基本支出之外发生的各项支出。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九、经营支出：指事业单位在专业活动及辅助活动之外开展非独立核算经营活动发生的支出。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lastRenderedPageBreak/>
        <w:t>十、“三公”经费：指单位使用本级财政拨款安排的因公出国（境）费、公务用车购置及运行维护费和公务接待费。其中</w:t>
      </w:r>
      <w:r>
        <w:rPr>
          <w:rFonts w:ascii="仿宋_GB2312" w:eastAsia="仿宋_GB2312" w:hint="eastAsia"/>
          <w:sz w:val="30"/>
          <w:szCs w:val="30"/>
        </w:rPr>
        <w:t>:</w:t>
      </w:r>
      <w:r>
        <w:rPr>
          <w:rFonts w:ascii="仿宋_GB2312" w:eastAsia="仿宋_GB2312" w:hint="eastAsia"/>
          <w:sz w:val="30"/>
          <w:szCs w:val="30"/>
        </w:rPr>
        <w:t>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单位参加国际合作交流、重大项目洽谈、境外培训研修等的国际旅费、国外城市间交通费、住宿费、伙食费、培训费</w:t>
      </w:r>
      <w:r>
        <w:rPr>
          <w:rFonts w:ascii="仿宋_GB2312" w:eastAsia="仿宋_GB2312" w:hint="eastAsia"/>
          <w:sz w:val="30"/>
          <w:szCs w:val="30"/>
        </w:rPr>
        <w:t>、公杂费等支出；公务接待</w:t>
      </w:r>
      <w:proofErr w:type="gramStart"/>
      <w:r>
        <w:rPr>
          <w:rFonts w:ascii="仿宋_GB2312" w:eastAsia="仿宋_GB2312" w:hint="eastAsia"/>
          <w:sz w:val="30"/>
          <w:szCs w:val="30"/>
        </w:rPr>
        <w:t>费反映</w:t>
      </w:r>
      <w:proofErr w:type="gramEnd"/>
      <w:r>
        <w:rPr>
          <w:rFonts w:ascii="仿宋_GB2312" w:eastAsia="仿宋_GB2312" w:hint="eastAsia"/>
          <w:sz w:val="30"/>
          <w:szCs w:val="30"/>
        </w:rPr>
        <w:t>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000000" w:rsidRDefault="007363FC">
      <w:pPr>
        <w:ind w:firstLineChars="200" w:firstLine="600"/>
        <w:rPr>
          <w:rFonts w:ascii="仿宋_GB2312" w:eastAsia="仿宋_GB2312" w:hint="eastAsia"/>
          <w:sz w:val="30"/>
          <w:szCs w:val="30"/>
        </w:rPr>
      </w:pPr>
      <w:r>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7363FC" w:rsidRDefault="007363FC">
      <w:pPr>
        <w:ind w:firstLineChars="200" w:firstLine="600"/>
        <w:rPr>
          <w:rFonts w:ascii="仿宋_GB2312" w:eastAsia="仿宋_GB2312" w:hint="eastAsia"/>
          <w:sz w:val="30"/>
          <w:szCs w:val="30"/>
        </w:rPr>
      </w:pPr>
    </w:p>
    <w:sectPr w:rsidR="007363FC">
      <w:headerReference w:type="default" r:id="rId12"/>
      <w:footerReference w:type="default" r:id="rId1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FC" w:rsidRDefault="007363FC">
      <w:r>
        <w:separator/>
      </w:r>
    </w:p>
  </w:endnote>
  <w:endnote w:type="continuationSeparator" w:id="0">
    <w:p w:rsidR="007363FC" w:rsidRDefault="0073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3FC">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3F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FC" w:rsidRDefault="007363FC">
      <w:r>
        <w:separator/>
      </w:r>
    </w:p>
  </w:footnote>
  <w:footnote w:type="continuationSeparator" w:id="0">
    <w:p w:rsidR="007363FC" w:rsidRDefault="0073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3F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3F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3FC">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3F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E27C1"/>
    <w:multiLevelType w:val="multilevel"/>
    <w:tmpl w:val="722E27C1"/>
    <w:lvl w:ilvl="0">
      <w:start w:val="1"/>
      <w:numFmt w:val="japaneseCounting"/>
      <w:lvlText w:val="第%1章"/>
      <w:lvlJc w:val="left"/>
      <w:pPr>
        <w:tabs>
          <w:tab w:val="num" w:pos="3199"/>
        </w:tabs>
        <w:ind w:left="319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onsecutiveHyphenLimit w:val="46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9C"/>
    <w:rsid w:val="000010A2"/>
    <w:rsid w:val="00002988"/>
    <w:rsid w:val="00002ED2"/>
    <w:rsid w:val="00003679"/>
    <w:rsid w:val="000064FD"/>
    <w:rsid w:val="00006C3B"/>
    <w:rsid w:val="00007041"/>
    <w:rsid w:val="00007B47"/>
    <w:rsid w:val="000101D4"/>
    <w:rsid w:val="00012850"/>
    <w:rsid w:val="000165D1"/>
    <w:rsid w:val="00020097"/>
    <w:rsid w:val="000208A2"/>
    <w:rsid w:val="00021C1B"/>
    <w:rsid w:val="00023598"/>
    <w:rsid w:val="00031247"/>
    <w:rsid w:val="0003212E"/>
    <w:rsid w:val="00033BEF"/>
    <w:rsid w:val="00033C55"/>
    <w:rsid w:val="00035D35"/>
    <w:rsid w:val="00035E5A"/>
    <w:rsid w:val="0003612C"/>
    <w:rsid w:val="00037B07"/>
    <w:rsid w:val="00041AC9"/>
    <w:rsid w:val="00043425"/>
    <w:rsid w:val="0004364F"/>
    <w:rsid w:val="0004551F"/>
    <w:rsid w:val="00047570"/>
    <w:rsid w:val="000500A2"/>
    <w:rsid w:val="000501F2"/>
    <w:rsid w:val="0005112C"/>
    <w:rsid w:val="000519AA"/>
    <w:rsid w:val="00051F6B"/>
    <w:rsid w:val="000520D3"/>
    <w:rsid w:val="0005212B"/>
    <w:rsid w:val="000543FB"/>
    <w:rsid w:val="00055B43"/>
    <w:rsid w:val="00057832"/>
    <w:rsid w:val="000603B4"/>
    <w:rsid w:val="000605E7"/>
    <w:rsid w:val="00061033"/>
    <w:rsid w:val="00067A55"/>
    <w:rsid w:val="0007013D"/>
    <w:rsid w:val="00071B13"/>
    <w:rsid w:val="00072FED"/>
    <w:rsid w:val="00073F78"/>
    <w:rsid w:val="000747A9"/>
    <w:rsid w:val="0007769B"/>
    <w:rsid w:val="00080808"/>
    <w:rsid w:val="000826F2"/>
    <w:rsid w:val="0008408C"/>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5C4"/>
    <w:rsid w:val="000A52AA"/>
    <w:rsid w:val="000A5BA5"/>
    <w:rsid w:val="000A5EA8"/>
    <w:rsid w:val="000A5FBE"/>
    <w:rsid w:val="000A6877"/>
    <w:rsid w:val="000A78EC"/>
    <w:rsid w:val="000B1A3C"/>
    <w:rsid w:val="000B4E9B"/>
    <w:rsid w:val="000B50DE"/>
    <w:rsid w:val="000B6FD7"/>
    <w:rsid w:val="000B7F8A"/>
    <w:rsid w:val="000C064F"/>
    <w:rsid w:val="000C42F2"/>
    <w:rsid w:val="000C4733"/>
    <w:rsid w:val="000C4A28"/>
    <w:rsid w:val="000C4DA0"/>
    <w:rsid w:val="000C676E"/>
    <w:rsid w:val="000C6B76"/>
    <w:rsid w:val="000C708D"/>
    <w:rsid w:val="000C779A"/>
    <w:rsid w:val="000C7E6D"/>
    <w:rsid w:val="000D0016"/>
    <w:rsid w:val="000D06BF"/>
    <w:rsid w:val="000D0979"/>
    <w:rsid w:val="000D19D0"/>
    <w:rsid w:val="000D214C"/>
    <w:rsid w:val="000D28FB"/>
    <w:rsid w:val="000D4BFC"/>
    <w:rsid w:val="000D5F94"/>
    <w:rsid w:val="000D5FC4"/>
    <w:rsid w:val="000D7C36"/>
    <w:rsid w:val="000E0A17"/>
    <w:rsid w:val="000E10BE"/>
    <w:rsid w:val="000E5A63"/>
    <w:rsid w:val="000E6A47"/>
    <w:rsid w:val="000F1D18"/>
    <w:rsid w:val="000F3A07"/>
    <w:rsid w:val="000F4017"/>
    <w:rsid w:val="000F4E6E"/>
    <w:rsid w:val="00103478"/>
    <w:rsid w:val="001036F6"/>
    <w:rsid w:val="00103D6C"/>
    <w:rsid w:val="00103EBF"/>
    <w:rsid w:val="00105AE8"/>
    <w:rsid w:val="00106893"/>
    <w:rsid w:val="0011056D"/>
    <w:rsid w:val="001108C6"/>
    <w:rsid w:val="00111971"/>
    <w:rsid w:val="00112D6D"/>
    <w:rsid w:val="00113470"/>
    <w:rsid w:val="0011478A"/>
    <w:rsid w:val="00116421"/>
    <w:rsid w:val="00122900"/>
    <w:rsid w:val="00122C3E"/>
    <w:rsid w:val="00126242"/>
    <w:rsid w:val="00127B51"/>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508EE"/>
    <w:rsid w:val="001515AA"/>
    <w:rsid w:val="001534D6"/>
    <w:rsid w:val="00154DE5"/>
    <w:rsid w:val="001554E0"/>
    <w:rsid w:val="00156432"/>
    <w:rsid w:val="0016209F"/>
    <w:rsid w:val="0016220D"/>
    <w:rsid w:val="001636A8"/>
    <w:rsid w:val="00164147"/>
    <w:rsid w:val="001656C0"/>
    <w:rsid w:val="00172F09"/>
    <w:rsid w:val="00173AD2"/>
    <w:rsid w:val="00173DA6"/>
    <w:rsid w:val="001761B5"/>
    <w:rsid w:val="001766FA"/>
    <w:rsid w:val="001769B1"/>
    <w:rsid w:val="00176A90"/>
    <w:rsid w:val="00180D9A"/>
    <w:rsid w:val="00183ED7"/>
    <w:rsid w:val="00186F8E"/>
    <w:rsid w:val="00187137"/>
    <w:rsid w:val="001872EB"/>
    <w:rsid w:val="00191774"/>
    <w:rsid w:val="00191A67"/>
    <w:rsid w:val="00194642"/>
    <w:rsid w:val="00195455"/>
    <w:rsid w:val="0019579F"/>
    <w:rsid w:val="001968DB"/>
    <w:rsid w:val="001A07BB"/>
    <w:rsid w:val="001A104B"/>
    <w:rsid w:val="001A1F2C"/>
    <w:rsid w:val="001A3BE8"/>
    <w:rsid w:val="001A5EFD"/>
    <w:rsid w:val="001A7BC5"/>
    <w:rsid w:val="001B06B8"/>
    <w:rsid w:val="001B11F6"/>
    <w:rsid w:val="001B26E7"/>
    <w:rsid w:val="001B3D4C"/>
    <w:rsid w:val="001B4775"/>
    <w:rsid w:val="001B7C79"/>
    <w:rsid w:val="001C1F26"/>
    <w:rsid w:val="001C2464"/>
    <w:rsid w:val="001C3948"/>
    <w:rsid w:val="001C47B5"/>
    <w:rsid w:val="001C62E9"/>
    <w:rsid w:val="001D3AAB"/>
    <w:rsid w:val="001D4EC8"/>
    <w:rsid w:val="001E067D"/>
    <w:rsid w:val="001E1779"/>
    <w:rsid w:val="001E308C"/>
    <w:rsid w:val="001E34DB"/>
    <w:rsid w:val="001E44A8"/>
    <w:rsid w:val="001E4A0B"/>
    <w:rsid w:val="001E5F9A"/>
    <w:rsid w:val="001E7BB7"/>
    <w:rsid w:val="001F089A"/>
    <w:rsid w:val="001F189C"/>
    <w:rsid w:val="001F28D4"/>
    <w:rsid w:val="001F3273"/>
    <w:rsid w:val="001F3370"/>
    <w:rsid w:val="001F5B1E"/>
    <w:rsid w:val="001F62A6"/>
    <w:rsid w:val="001F67C6"/>
    <w:rsid w:val="001F6BEB"/>
    <w:rsid w:val="001F6D88"/>
    <w:rsid w:val="002013A7"/>
    <w:rsid w:val="00204081"/>
    <w:rsid w:val="0020409B"/>
    <w:rsid w:val="00206707"/>
    <w:rsid w:val="002103CF"/>
    <w:rsid w:val="002108C7"/>
    <w:rsid w:val="00210D32"/>
    <w:rsid w:val="00212AB6"/>
    <w:rsid w:val="00214C1E"/>
    <w:rsid w:val="00214E14"/>
    <w:rsid w:val="002165D2"/>
    <w:rsid w:val="00221C9B"/>
    <w:rsid w:val="00221D71"/>
    <w:rsid w:val="002228A3"/>
    <w:rsid w:val="00223685"/>
    <w:rsid w:val="00223C4E"/>
    <w:rsid w:val="00225BB8"/>
    <w:rsid w:val="00227812"/>
    <w:rsid w:val="00231064"/>
    <w:rsid w:val="002314E8"/>
    <w:rsid w:val="00231A4A"/>
    <w:rsid w:val="002344B4"/>
    <w:rsid w:val="00234FBA"/>
    <w:rsid w:val="00237C89"/>
    <w:rsid w:val="0024009E"/>
    <w:rsid w:val="002407B5"/>
    <w:rsid w:val="0024213F"/>
    <w:rsid w:val="0024300B"/>
    <w:rsid w:val="0024343A"/>
    <w:rsid w:val="00245D8A"/>
    <w:rsid w:val="00245EFC"/>
    <w:rsid w:val="00247373"/>
    <w:rsid w:val="002479C8"/>
    <w:rsid w:val="00251675"/>
    <w:rsid w:val="00253A2A"/>
    <w:rsid w:val="00254711"/>
    <w:rsid w:val="00254B2C"/>
    <w:rsid w:val="0025636D"/>
    <w:rsid w:val="0026183C"/>
    <w:rsid w:val="002619FB"/>
    <w:rsid w:val="00262C38"/>
    <w:rsid w:val="00263261"/>
    <w:rsid w:val="002634CF"/>
    <w:rsid w:val="00270260"/>
    <w:rsid w:val="002704C9"/>
    <w:rsid w:val="00272684"/>
    <w:rsid w:val="00273C49"/>
    <w:rsid w:val="0027491C"/>
    <w:rsid w:val="00276C4D"/>
    <w:rsid w:val="00277371"/>
    <w:rsid w:val="00280B87"/>
    <w:rsid w:val="0028405E"/>
    <w:rsid w:val="00285D63"/>
    <w:rsid w:val="0028633A"/>
    <w:rsid w:val="00286DC8"/>
    <w:rsid w:val="0029203B"/>
    <w:rsid w:val="002921F1"/>
    <w:rsid w:val="00292A6E"/>
    <w:rsid w:val="00293D9E"/>
    <w:rsid w:val="00294309"/>
    <w:rsid w:val="0029507A"/>
    <w:rsid w:val="00296A54"/>
    <w:rsid w:val="002A30F6"/>
    <w:rsid w:val="002A545E"/>
    <w:rsid w:val="002B0E91"/>
    <w:rsid w:val="002B4FF1"/>
    <w:rsid w:val="002B5375"/>
    <w:rsid w:val="002B7DCF"/>
    <w:rsid w:val="002C3898"/>
    <w:rsid w:val="002C3AF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26C5"/>
    <w:rsid w:val="002F38C1"/>
    <w:rsid w:val="002F4CC6"/>
    <w:rsid w:val="002F6A75"/>
    <w:rsid w:val="002F6F58"/>
    <w:rsid w:val="00301C60"/>
    <w:rsid w:val="0030375D"/>
    <w:rsid w:val="003050E9"/>
    <w:rsid w:val="0030523D"/>
    <w:rsid w:val="003064AF"/>
    <w:rsid w:val="00306955"/>
    <w:rsid w:val="00306C92"/>
    <w:rsid w:val="00307829"/>
    <w:rsid w:val="00310BF7"/>
    <w:rsid w:val="00311EDB"/>
    <w:rsid w:val="0031266F"/>
    <w:rsid w:val="003225E3"/>
    <w:rsid w:val="00322C22"/>
    <w:rsid w:val="003251C0"/>
    <w:rsid w:val="00325745"/>
    <w:rsid w:val="00332B1B"/>
    <w:rsid w:val="00334D1F"/>
    <w:rsid w:val="00335376"/>
    <w:rsid w:val="00336006"/>
    <w:rsid w:val="00340316"/>
    <w:rsid w:val="00341AF7"/>
    <w:rsid w:val="00344132"/>
    <w:rsid w:val="00345385"/>
    <w:rsid w:val="003459F6"/>
    <w:rsid w:val="00345F2B"/>
    <w:rsid w:val="00346621"/>
    <w:rsid w:val="00346B10"/>
    <w:rsid w:val="003509C9"/>
    <w:rsid w:val="00351D77"/>
    <w:rsid w:val="0035377F"/>
    <w:rsid w:val="003544FF"/>
    <w:rsid w:val="00354B78"/>
    <w:rsid w:val="00360A40"/>
    <w:rsid w:val="003618C7"/>
    <w:rsid w:val="00361DE7"/>
    <w:rsid w:val="00363F02"/>
    <w:rsid w:val="00364532"/>
    <w:rsid w:val="003647DB"/>
    <w:rsid w:val="00374A62"/>
    <w:rsid w:val="00376699"/>
    <w:rsid w:val="00376E08"/>
    <w:rsid w:val="00380C62"/>
    <w:rsid w:val="00380D67"/>
    <w:rsid w:val="003816B7"/>
    <w:rsid w:val="00382637"/>
    <w:rsid w:val="0038380C"/>
    <w:rsid w:val="00384555"/>
    <w:rsid w:val="003854B6"/>
    <w:rsid w:val="00387CF1"/>
    <w:rsid w:val="00393705"/>
    <w:rsid w:val="00395102"/>
    <w:rsid w:val="00397453"/>
    <w:rsid w:val="0039774D"/>
    <w:rsid w:val="003A01E9"/>
    <w:rsid w:val="003A124D"/>
    <w:rsid w:val="003A2371"/>
    <w:rsid w:val="003A23D2"/>
    <w:rsid w:val="003A27A9"/>
    <w:rsid w:val="003A374B"/>
    <w:rsid w:val="003A3E6F"/>
    <w:rsid w:val="003A4F06"/>
    <w:rsid w:val="003A5D6A"/>
    <w:rsid w:val="003A5F20"/>
    <w:rsid w:val="003B0BFE"/>
    <w:rsid w:val="003B30B1"/>
    <w:rsid w:val="003B4921"/>
    <w:rsid w:val="003B5A5E"/>
    <w:rsid w:val="003B60AE"/>
    <w:rsid w:val="003B7339"/>
    <w:rsid w:val="003C1187"/>
    <w:rsid w:val="003C154D"/>
    <w:rsid w:val="003C22A3"/>
    <w:rsid w:val="003C25E6"/>
    <w:rsid w:val="003C3510"/>
    <w:rsid w:val="003C5D5A"/>
    <w:rsid w:val="003D105F"/>
    <w:rsid w:val="003D4416"/>
    <w:rsid w:val="003D531D"/>
    <w:rsid w:val="003D5845"/>
    <w:rsid w:val="003E0101"/>
    <w:rsid w:val="003E17D6"/>
    <w:rsid w:val="003E1866"/>
    <w:rsid w:val="003E29F6"/>
    <w:rsid w:val="003E4344"/>
    <w:rsid w:val="003E4DE5"/>
    <w:rsid w:val="003E5047"/>
    <w:rsid w:val="003E6DF2"/>
    <w:rsid w:val="003E788C"/>
    <w:rsid w:val="003F4BF2"/>
    <w:rsid w:val="003F6045"/>
    <w:rsid w:val="00402F78"/>
    <w:rsid w:val="0040327A"/>
    <w:rsid w:val="0040496A"/>
    <w:rsid w:val="00404C24"/>
    <w:rsid w:val="00405B7F"/>
    <w:rsid w:val="0041179B"/>
    <w:rsid w:val="004120F9"/>
    <w:rsid w:val="004137D5"/>
    <w:rsid w:val="00413BA4"/>
    <w:rsid w:val="00413BD6"/>
    <w:rsid w:val="00414CB1"/>
    <w:rsid w:val="00414CCC"/>
    <w:rsid w:val="004207EA"/>
    <w:rsid w:val="00425053"/>
    <w:rsid w:val="00426179"/>
    <w:rsid w:val="00427FED"/>
    <w:rsid w:val="004302CC"/>
    <w:rsid w:val="00434279"/>
    <w:rsid w:val="004343EE"/>
    <w:rsid w:val="00434CF0"/>
    <w:rsid w:val="00436DA8"/>
    <w:rsid w:val="00437475"/>
    <w:rsid w:val="00437987"/>
    <w:rsid w:val="00441ECE"/>
    <w:rsid w:val="004432A1"/>
    <w:rsid w:val="004442FE"/>
    <w:rsid w:val="004570C9"/>
    <w:rsid w:val="00457B7A"/>
    <w:rsid w:val="00463D8B"/>
    <w:rsid w:val="00464C8F"/>
    <w:rsid w:val="00465A04"/>
    <w:rsid w:val="00465D76"/>
    <w:rsid w:val="00470E43"/>
    <w:rsid w:val="00470F08"/>
    <w:rsid w:val="00474D24"/>
    <w:rsid w:val="00482129"/>
    <w:rsid w:val="00482729"/>
    <w:rsid w:val="00483358"/>
    <w:rsid w:val="00483D82"/>
    <w:rsid w:val="0048515D"/>
    <w:rsid w:val="00485D5A"/>
    <w:rsid w:val="00486C93"/>
    <w:rsid w:val="00487460"/>
    <w:rsid w:val="00487BEB"/>
    <w:rsid w:val="00492643"/>
    <w:rsid w:val="00493622"/>
    <w:rsid w:val="004A0B67"/>
    <w:rsid w:val="004A1499"/>
    <w:rsid w:val="004A3478"/>
    <w:rsid w:val="004A4DAA"/>
    <w:rsid w:val="004B292F"/>
    <w:rsid w:val="004B5BEE"/>
    <w:rsid w:val="004B6C28"/>
    <w:rsid w:val="004C0988"/>
    <w:rsid w:val="004C0EF4"/>
    <w:rsid w:val="004C1E66"/>
    <w:rsid w:val="004C3858"/>
    <w:rsid w:val="004C546F"/>
    <w:rsid w:val="004D2C36"/>
    <w:rsid w:val="004D2E66"/>
    <w:rsid w:val="004D48D2"/>
    <w:rsid w:val="004D4B0D"/>
    <w:rsid w:val="004D6F06"/>
    <w:rsid w:val="004E025D"/>
    <w:rsid w:val="004E4347"/>
    <w:rsid w:val="004E7251"/>
    <w:rsid w:val="004E73AE"/>
    <w:rsid w:val="004F09FD"/>
    <w:rsid w:val="004F0B57"/>
    <w:rsid w:val="004F194C"/>
    <w:rsid w:val="004F4944"/>
    <w:rsid w:val="004F4BD8"/>
    <w:rsid w:val="004F722A"/>
    <w:rsid w:val="00500CD7"/>
    <w:rsid w:val="00501416"/>
    <w:rsid w:val="00502343"/>
    <w:rsid w:val="005032A6"/>
    <w:rsid w:val="00504423"/>
    <w:rsid w:val="0050534A"/>
    <w:rsid w:val="005054CA"/>
    <w:rsid w:val="00505E0C"/>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4E6D"/>
    <w:rsid w:val="0053378E"/>
    <w:rsid w:val="005357B4"/>
    <w:rsid w:val="00535A17"/>
    <w:rsid w:val="00535F61"/>
    <w:rsid w:val="005408B6"/>
    <w:rsid w:val="00542E35"/>
    <w:rsid w:val="005446B5"/>
    <w:rsid w:val="00544BF2"/>
    <w:rsid w:val="00545F63"/>
    <w:rsid w:val="005500A6"/>
    <w:rsid w:val="00553F8F"/>
    <w:rsid w:val="005542EE"/>
    <w:rsid w:val="00555346"/>
    <w:rsid w:val="005560DA"/>
    <w:rsid w:val="00556A72"/>
    <w:rsid w:val="00556B86"/>
    <w:rsid w:val="005571D0"/>
    <w:rsid w:val="00560667"/>
    <w:rsid w:val="0056370D"/>
    <w:rsid w:val="005644D5"/>
    <w:rsid w:val="005665B2"/>
    <w:rsid w:val="00566CF7"/>
    <w:rsid w:val="00566DE7"/>
    <w:rsid w:val="00567288"/>
    <w:rsid w:val="00570A50"/>
    <w:rsid w:val="00571038"/>
    <w:rsid w:val="005713E6"/>
    <w:rsid w:val="0057315A"/>
    <w:rsid w:val="00574E3B"/>
    <w:rsid w:val="00580D6D"/>
    <w:rsid w:val="005816F8"/>
    <w:rsid w:val="00582341"/>
    <w:rsid w:val="0058360B"/>
    <w:rsid w:val="0059093C"/>
    <w:rsid w:val="005932A7"/>
    <w:rsid w:val="005933A8"/>
    <w:rsid w:val="00593BAE"/>
    <w:rsid w:val="00596EF9"/>
    <w:rsid w:val="005979E1"/>
    <w:rsid w:val="005979E4"/>
    <w:rsid w:val="00597D5D"/>
    <w:rsid w:val="005A27E9"/>
    <w:rsid w:val="005A2D7C"/>
    <w:rsid w:val="005A49AB"/>
    <w:rsid w:val="005A57FB"/>
    <w:rsid w:val="005A767E"/>
    <w:rsid w:val="005B0B3A"/>
    <w:rsid w:val="005B1441"/>
    <w:rsid w:val="005B46B8"/>
    <w:rsid w:val="005B4833"/>
    <w:rsid w:val="005C0776"/>
    <w:rsid w:val="005C1A05"/>
    <w:rsid w:val="005C46F6"/>
    <w:rsid w:val="005C64CC"/>
    <w:rsid w:val="005D4B1A"/>
    <w:rsid w:val="005D4C55"/>
    <w:rsid w:val="005D67C5"/>
    <w:rsid w:val="005E0BCB"/>
    <w:rsid w:val="005E10A1"/>
    <w:rsid w:val="005E14D1"/>
    <w:rsid w:val="005E4687"/>
    <w:rsid w:val="005E4B94"/>
    <w:rsid w:val="005E6F92"/>
    <w:rsid w:val="005F0A33"/>
    <w:rsid w:val="005F1AED"/>
    <w:rsid w:val="005F76C0"/>
    <w:rsid w:val="006002E8"/>
    <w:rsid w:val="00600344"/>
    <w:rsid w:val="00601472"/>
    <w:rsid w:val="00601891"/>
    <w:rsid w:val="00602AA4"/>
    <w:rsid w:val="00602B15"/>
    <w:rsid w:val="00606C5B"/>
    <w:rsid w:val="006077A0"/>
    <w:rsid w:val="00610435"/>
    <w:rsid w:val="00612CE0"/>
    <w:rsid w:val="006132C0"/>
    <w:rsid w:val="00614F94"/>
    <w:rsid w:val="00615A27"/>
    <w:rsid w:val="0061795B"/>
    <w:rsid w:val="00617F0D"/>
    <w:rsid w:val="006220CA"/>
    <w:rsid w:val="00624E7E"/>
    <w:rsid w:val="00630105"/>
    <w:rsid w:val="00631754"/>
    <w:rsid w:val="0063448D"/>
    <w:rsid w:val="0063511A"/>
    <w:rsid w:val="006352FC"/>
    <w:rsid w:val="00635E93"/>
    <w:rsid w:val="00636D5B"/>
    <w:rsid w:val="006376A5"/>
    <w:rsid w:val="00640C33"/>
    <w:rsid w:val="00640F31"/>
    <w:rsid w:val="00641563"/>
    <w:rsid w:val="00642292"/>
    <w:rsid w:val="00645030"/>
    <w:rsid w:val="006450EA"/>
    <w:rsid w:val="006462F5"/>
    <w:rsid w:val="0064731C"/>
    <w:rsid w:val="0064784E"/>
    <w:rsid w:val="00647AFD"/>
    <w:rsid w:val="00653036"/>
    <w:rsid w:val="00656D51"/>
    <w:rsid w:val="00657016"/>
    <w:rsid w:val="00657230"/>
    <w:rsid w:val="00657383"/>
    <w:rsid w:val="00662A32"/>
    <w:rsid w:val="00663A92"/>
    <w:rsid w:val="00665F63"/>
    <w:rsid w:val="0066776E"/>
    <w:rsid w:val="006701A0"/>
    <w:rsid w:val="00671768"/>
    <w:rsid w:val="00671AE6"/>
    <w:rsid w:val="00672FEE"/>
    <w:rsid w:val="00673AD5"/>
    <w:rsid w:val="00676369"/>
    <w:rsid w:val="00677858"/>
    <w:rsid w:val="006811DF"/>
    <w:rsid w:val="00684933"/>
    <w:rsid w:val="006863B9"/>
    <w:rsid w:val="00686771"/>
    <w:rsid w:val="0068711A"/>
    <w:rsid w:val="00690628"/>
    <w:rsid w:val="006920E6"/>
    <w:rsid w:val="0069552C"/>
    <w:rsid w:val="006955D4"/>
    <w:rsid w:val="00697C41"/>
    <w:rsid w:val="006A12B3"/>
    <w:rsid w:val="006A14EA"/>
    <w:rsid w:val="006A1E39"/>
    <w:rsid w:val="006A2541"/>
    <w:rsid w:val="006B2BF8"/>
    <w:rsid w:val="006B5701"/>
    <w:rsid w:val="006B6FEF"/>
    <w:rsid w:val="006B7AB8"/>
    <w:rsid w:val="006C132F"/>
    <w:rsid w:val="006C1BB7"/>
    <w:rsid w:val="006C5F19"/>
    <w:rsid w:val="006C6A9C"/>
    <w:rsid w:val="006C6D80"/>
    <w:rsid w:val="006D607B"/>
    <w:rsid w:val="006D6ED7"/>
    <w:rsid w:val="006D779F"/>
    <w:rsid w:val="006D78BB"/>
    <w:rsid w:val="006D7E31"/>
    <w:rsid w:val="006E2EBE"/>
    <w:rsid w:val="006E477E"/>
    <w:rsid w:val="006E5C32"/>
    <w:rsid w:val="006E6E2C"/>
    <w:rsid w:val="006E72AD"/>
    <w:rsid w:val="006E7B8B"/>
    <w:rsid w:val="006F099C"/>
    <w:rsid w:val="006F19A0"/>
    <w:rsid w:val="006F1B15"/>
    <w:rsid w:val="006F2704"/>
    <w:rsid w:val="006F7034"/>
    <w:rsid w:val="00701E27"/>
    <w:rsid w:val="00701E32"/>
    <w:rsid w:val="00705D96"/>
    <w:rsid w:val="00706E08"/>
    <w:rsid w:val="00711701"/>
    <w:rsid w:val="00713CB1"/>
    <w:rsid w:val="00713E8E"/>
    <w:rsid w:val="0071555D"/>
    <w:rsid w:val="00716F0A"/>
    <w:rsid w:val="00717003"/>
    <w:rsid w:val="0072067E"/>
    <w:rsid w:val="00723235"/>
    <w:rsid w:val="00730013"/>
    <w:rsid w:val="00730B0B"/>
    <w:rsid w:val="00735856"/>
    <w:rsid w:val="0073637A"/>
    <w:rsid w:val="007363FC"/>
    <w:rsid w:val="00736F34"/>
    <w:rsid w:val="00737FFA"/>
    <w:rsid w:val="00740376"/>
    <w:rsid w:val="00743163"/>
    <w:rsid w:val="0074470D"/>
    <w:rsid w:val="007476FC"/>
    <w:rsid w:val="00747D81"/>
    <w:rsid w:val="00750890"/>
    <w:rsid w:val="00751BDD"/>
    <w:rsid w:val="00754673"/>
    <w:rsid w:val="00754F2C"/>
    <w:rsid w:val="00760A80"/>
    <w:rsid w:val="00763ED7"/>
    <w:rsid w:val="00764471"/>
    <w:rsid w:val="00765002"/>
    <w:rsid w:val="00766DD3"/>
    <w:rsid w:val="007673FF"/>
    <w:rsid w:val="007706CB"/>
    <w:rsid w:val="007721FB"/>
    <w:rsid w:val="00772D07"/>
    <w:rsid w:val="00773C26"/>
    <w:rsid w:val="00774B9A"/>
    <w:rsid w:val="00775230"/>
    <w:rsid w:val="007772D8"/>
    <w:rsid w:val="00777589"/>
    <w:rsid w:val="00777883"/>
    <w:rsid w:val="00780072"/>
    <w:rsid w:val="00782AD5"/>
    <w:rsid w:val="007832B8"/>
    <w:rsid w:val="00784315"/>
    <w:rsid w:val="007843D6"/>
    <w:rsid w:val="00787084"/>
    <w:rsid w:val="007914B3"/>
    <w:rsid w:val="0079179F"/>
    <w:rsid w:val="00792264"/>
    <w:rsid w:val="0079244C"/>
    <w:rsid w:val="00793282"/>
    <w:rsid w:val="007939B0"/>
    <w:rsid w:val="00794237"/>
    <w:rsid w:val="00796E78"/>
    <w:rsid w:val="007975EA"/>
    <w:rsid w:val="007976D7"/>
    <w:rsid w:val="007A57D2"/>
    <w:rsid w:val="007A5E08"/>
    <w:rsid w:val="007A5EF7"/>
    <w:rsid w:val="007A64F9"/>
    <w:rsid w:val="007A6E80"/>
    <w:rsid w:val="007B19DF"/>
    <w:rsid w:val="007B341B"/>
    <w:rsid w:val="007B35AC"/>
    <w:rsid w:val="007B35C5"/>
    <w:rsid w:val="007B7938"/>
    <w:rsid w:val="007C17E4"/>
    <w:rsid w:val="007C6A88"/>
    <w:rsid w:val="007C6D10"/>
    <w:rsid w:val="007C7766"/>
    <w:rsid w:val="007D1421"/>
    <w:rsid w:val="007D1D59"/>
    <w:rsid w:val="007D2407"/>
    <w:rsid w:val="007D38A6"/>
    <w:rsid w:val="007D525A"/>
    <w:rsid w:val="007D5B42"/>
    <w:rsid w:val="007D6240"/>
    <w:rsid w:val="007D65DB"/>
    <w:rsid w:val="007D7E06"/>
    <w:rsid w:val="007E0A6E"/>
    <w:rsid w:val="007E0CA7"/>
    <w:rsid w:val="007E3FF9"/>
    <w:rsid w:val="007E409A"/>
    <w:rsid w:val="007E40CD"/>
    <w:rsid w:val="007E6E21"/>
    <w:rsid w:val="007F237D"/>
    <w:rsid w:val="007F2847"/>
    <w:rsid w:val="007F4412"/>
    <w:rsid w:val="007F475E"/>
    <w:rsid w:val="007F5F6A"/>
    <w:rsid w:val="00802FD7"/>
    <w:rsid w:val="00803C1A"/>
    <w:rsid w:val="008074D9"/>
    <w:rsid w:val="008118BE"/>
    <w:rsid w:val="00811912"/>
    <w:rsid w:val="00812348"/>
    <w:rsid w:val="00813884"/>
    <w:rsid w:val="008142F2"/>
    <w:rsid w:val="0081504F"/>
    <w:rsid w:val="008157B8"/>
    <w:rsid w:val="00817F2F"/>
    <w:rsid w:val="00817FD3"/>
    <w:rsid w:val="00821538"/>
    <w:rsid w:val="0082303D"/>
    <w:rsid w:val="00823D1F"/>
    <w:rsid w:val="00824FD3"/>
    <w:rsid w:val="00826175"/>
    <w:rsid w:val="00831368"/>
    <w:rsid w:val="008316F6"/>
    <w:rsid w:val="00831EE3"/>
    <w:rsid w:val="00833FB6"/>
    <w:rsid w:val="00837639"/>
    <w:rsid w:val="00842925"/>
    <w:rsid w:val="00843515"/>
    <w:rsid w:val="00843975"/>
    <w:rsid w:val="00845B06"/>
    <w:rsid w:val="00847F47"/>
    <w:rsid w:val="008513D9"/>
    <w:rsid w:val="00851A4E"/>
    <w:rsid w:val="00852B32"/>
    <w:rsid w:val="00852CFF"/>
    <w:rsid w:val="00853BBE"/>
    <w:rsid w:val="00857BC1"/>
    <w:rsid w:val="008602DE"/>
    <w:rsid w:val="0086180E"/>
    <w:rsid w:val="00861CC3"/>
    <w:rsid w:val="00862D79"/>
    <w:rsid w:val="00863971"/>
    <w:rsid w:val="00864356"/>
    <w:rsid w:val="00865B30"/>
    <w:rsid w:val="00866537"/>
    <w:rsid w:val="008709A5"/>
    <w:rsid w:val="00871ACD"/>
    <w:rsid w:val="00872EFC"/>
    <w:rsid w:val="0087480B"/>
    <w:rsid w:val="00874A64"/>
    <w:rsid w:val="00875BDF"/>
    <w:rsid w:val="00875D28"/>
    <w:rsid w:val="00881CCA"/>
    <w:rsid w:val="00881EE3"/>
    <w:rsid w:val="008825A2"/>
    <w:rsid w:val="00882828"/>
    <w:rsid w:val="00882CF2"/>
    <w:rsid w:val="00886A88"/>
    <w:rsid w:val="008877EB"/>
    <w:rsid w:val="00887876"/>
    <w:rsid w:val="00887E15"/>
    <w:rsid w:val="00890D85"/>
    <w:rsid w:val="0089101C"/>
    <w:rsid w:val="0089104E"/>
    <w:rsid w:val="0089136E"/>
    <w:rsid w:val="008938B7"/>
    <w:rsid w:val="00894812"/>
    <w:rsid w:val="00896059"/>
    <w:rsid w:val="008968D4"/>
    <w:rsid w:val="00896A95"/>
    <w:rsid w:val="008A2669"/>
    <w:rsid w:val="008A3F4B"/>
    <w:rsid w:val="008A7E1E"/>
    <w:rsid w:val="008B0453"/>
    <w:rsid w:val="008B169B"/>
    <w:rsid w:val="008B5871"/>
    <w:rsid w:val="008B58B0"/>
    <w:rsid w:val="008C06C0"/>
    <w:rsid w:val="008C20DC"/>
    <w:rsid w:val="008C5680"/>
    <w:rsid w:val="008C6E1D"/>
    <w:rsid w:val="008C720F"/>
    <w:rsid w:val="008D026A"/>
    <w:rsid w:val="008D385C"/>
    <w:rsid w:val="008E058C"/>
    <w:rsid w:val="008E3365"/>
    <w:rsid w:val="008E4209"/>
    <w:rsid w:val="008E4602"/>
    <w:rsid w:val="008E532E"/>
    <w:rsid w:val="008E6027"/>
    <w:rsid w:val="008F10A6"/>
    <w:rsid w:val="008F424C"/>
    <w:rsid w:val="008F48C2"/>
    <w:rsid w:val="008F4E32"/>
    <w:rsid w:val="008F5FB8"/>
    <w:rsid w:val="009003B1"/>
    <w:rsid w:val="00901744"/>
    <w:rsid w:val="009018DD"/>
    <w:rsid w:val="00903FA8"/>
    <w:rsid w:val="00905D53"/>
    <w:rsid w:val="00910553"/>
    <w:rsid w:val="009118CC"/>
    <w:rsid w:val="00915436"/>
    <w:rsid w:val="009163D5"/>
    <w:rsid w:val="00917AED"/>
    <w:rsid w:val="00917D9C"/>
    <w:rsid w:val="00917F07"/>
    <w:rsid w:val="0092033D"/>
    <w:rsid w:val="0092145C"/>
    <w:rsid w:val="00921EA0"/>
    <w:rsid w:val="00925B07"/>
    <w:rsid w:val="0092601E"/>
    <w:rsid w:val="00926392"/>
    <w:rsid w:val="009268F2"/>
    <w:rsid w:val="00931911"/>
    <w:rsid w:val="00931A87"/>
    <w:rsid w:val="00931DF5"/>
    <w:rsid w:val="009370AD"/>
    <w:rsid w:val="0093722D"/>
    <w:rsid w:val="0094251D"/>
    <w:rsid w:val="00947023"/>
    <w:rsid w:val="0095099B"/>
    <w:rsid w:val="00951E4A"/>
    <w:rsid w:val="009554F5"/>
    <w:rsid w:val="00956370"/>
    <w:rsid w:val="00960308"/>
    <w:rsid w:val="0096092F"/>
    <w:rsid w:val="00960FE8"/>
    <w:rsid w:val="00964857"/>
    <w:rsid w:val="0096578D"/>
    <w:rsid w:val="00966EA0"/>
    <w:rsid w:val="009678DF"/>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CE7"/>
    <w:rsid w:val="0099474C"/>
    <w:rsid w:val="00994907"/>
    <w:rsid w:val="009951C0"/>
    <w:rsid w:val="0099571E"/>
    <w:rsid w:val="0099686B"/>
    <w:rsid w:val="00997065"/>
    <w:rsid w:val="009973E0"/>
    <w:rsid w:val="009B11CA"/>
    <w:rsid w:val="009B3814"/>
    <w:rsid w:val="009B3ECF"/>
    <w:rsid w:val="009B6F9F"/>
    <w:rsid w:val="009B7A61"/>
    <w:rsid w:val="009B7F6F"/>
    <w:rsid w:val="009C3894"/>
    <w:rsid w:val="009C693E"/>
    <w:rsid w:val="009D1777"/>
    <w:rsid w:val="009D2A9C"/>
    <w:rsid w:val="009D5EDF"/>
    <w:rsid w:val="009D6B9C"/>
    <w:rsid w:val="009E0CC5"/>
    <w:rsid w:val="009E18CB"/>
    <w:rsid w:val="009E2216"/>
    <w:rsid w:val="009E2960"/>
    <w:rsid w:val="009E38CC"/>
    <w:rsid w:val="009E4C54"/>
    <w:rsid w:val="009E4DD7"/>
    <w:rsid w:val="009E5E8B"/>
    <w:rsid w:val="009E6908"/>
    <w:rsid w:val="009F04A0"/>
    <w:rsid w:val="009F0DB5"/>
    <w:rsid w:val="009F1866"/>
    <w:rsid w:val="009F1EC4"/>
    <w:rsid w:val="009F1F64"/>
    <w:rsid w:val="009F4158"/>
    <w:rsid w:val="009F542D"/>
    <w:rsid w:val="009F54AC"/>
    <w:rsid w:val="009F78C2"/>
    <w:rsid w:val="00A035DF"/>
    <w:rsid w:val="00A046A6"/>
    <w:rsid w:val="00A04EFA"/>
    <w:rsid w:val="00A077A0"/>
    <w:rsid w:val="00A07F3E"/>
    <w:rsid w:val="00A12D46"/>
    <w:rsid w:val="00A12E42"/>
    <w:rsid w:val="00A12FBE"/>
    <w:rsid w:val="00A13CA0"/>
    <w:rsid w:val="00A15D8E"/>
    <w:rsid w:val="00A20903"/>
    <w:rsid w:val="00A216BB"/>
    <w:rsid w:val="00A22017"/>
    <w:rsid w:val="00A23F02"/>
    <w:rsid w:val="00A26C14"/>
    <w:rsid w:val="00A26D9C"/>
    <w:rsid w:val="00A30B51"/>
    <w:rsid w:val="00A31171"/>
    <w:rsid w:val="00A312B0"/>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50B"/>
    <w:rsid w:val="00A6493B"/>
    <w:rsid w:val="00A64946"/>
    <w:rsid w:val="00A64E4E"/>
    <w:rsid w:val="00A67674"/>
    <w:rsid w:val="00A7286A"/>
    <w:rsid w:val="00A72EA4"/>
    <w:rsid w:val="00A75192"/>
    <w:rsid w:val="00A76008"/>
    <w:rsid w:val="00A762EB"/>
    <w:rsid w:val="00A7640D"/>
    <w:rsid w:val="00A807A7"/>
    <w:rsid w:val="00A807DD"/>
    <w:rsid w:val="00A860E3"/>
    <w:rsid w:val="00A9119A"/>
    <w:rsid w:val="00A9156B"/>
    <w:rsid w:val="00A91B51"/>
    <w:rsid w:val="00A91FBE"/>
    <w:rsid w:val="00A95DFC"/>
    <w:rsid w:val="00A96CB7"/>
    <w:rsid w:val="00A9778F"/>
    <w:rsid w:val="00AA006F"/>
    <w:rsid w:val="00AA2D27"/>
    <w:rsid w:val="00AA3701"/>
    <w:rsid w:val="00AA3D47"/>
    <w:rsid w:val="00AA3E44"/>
    <w:rsid w:val="00AA4EA2"/>
    <w:rsid w:val="00AA64BC"/>
    <w:rsid w:val="00AA7319"/>
    <w:rsid w:val="00AA7378"/>
    <w:rsid w:val="00AB26FD"/>
    <w:rsid w:val="00AB2828"/>
    <w:rsid w:val="00AB4508"/>
    <w:rsid w:val="00AB4621"/>
    <w:rsid w:val="00AB479F"/>
    <w:rsid w:val="00AB53F6"/>
    <w:rsid w:val="00AB6440"/>
    <w:rsid w:val="00AB7B26"/>
    <w:rsid w:val="00AC13D0"/>
    <w:rsid w:val="00AC1B90"/>
    <w:rsid w:val="00AC24C6"/>
    <w:rsid w:val="00AC2DB7"/>
    <w:rsid w:val="00AC3D0C"/>
    <w:rsid w:val="00AC46DF"/>
    <w:rsid w:val="00AD0FC7"/>
    <w:rsid w:val="00AD3D7B"/>
    <w:rsid w:val="00AD5158"/>
    <w:rsid w:val="00AD77E2"/>
    <w:rsid w:val="00AE0B41"/>
    <w:rsid w:val="00AE35CD"/>
    <w:rsid w:val="00AE6937"/>
    <w:rsid w:val="00AE70CA"/>
    <w:rsid w:val="00AE725B"/>
    <w:rsid w:val="00AE7584"/>
    <w:rsid w:val="00AF199A"/>
    <w:rsid w:val="00AF1AD0"/>
    <w:rsid w:val="00AF27C6"/>
    <w:rsid w:val="00AF3998"/>
    <w:rsid w:val="00AF41F0"/>
    <w:rsid w:val="00B00B01"/>
    <w:rsid w:val="00B014FD"/>
    <w:rsid w:val="00B036C7"/>
    <w:rsid w:val="00B068A3"/>
    <w:rsid w:val="00B06A41"/>
    <w:rsid w:val="00B1067D"/>
    <w:rsid w:val="00B11312"/>
    <w:rsid w:val="00B11417"/>
    <w:rsid w:val="00B11C7C"/>
    <w:rsid w:val="00B11D95"/>
    <w:rsid w:val="00B11EAB"/>
    <w:rsid w:val="00B12422"/>
    <w:rsid w:val="00B131AC"/>
    <w:rsid w:val="00B13ECC"/>
    <w:rsid w:val="00B175C9"/>
    <w:rsid w:val="00B25DC6"/>
    <w:rsid w:val="00B34F56"/>
    <w:rsid w:val="00B35DA3"/>
    <w:rsid w:val="00B35DE7"/>
    <w:rsid w:val="00B405D1"/>
    <w:rsid w:val="00B45EA2"/>
    <w:rsid w:val="00B46FD5"/>
    <w:rsid w:val="00B47395"/>
    <w:rsid w:val="00B508E6"/>
    <w:rsid w:val="00B50EA2"/>
    <w:rsid w:val="00B510FF"/>
    <w:rsid w:val="00B51417"/>
    <w:rsid w:val="00B52BFD"/>
    <w:rsid w:val="00B53834"/>
    <w:rsid w:val="00B60689"/>
    <w:rsid w:val="00B60700"/>
    <w:rsid w:val="00B62D64"/>
    <w:rsid w:val="00B648B0"/>
    <w:rsid w:val="00B64C37"/>
    <w:rsid w:val="00B65288"/>
    <w:rsid w:val="00B65E6D"/>
    <w:rsid w:val="00B67090"/>
    <w:rsid w:val="00B72149"/>
    <w:rsid w:val="00B8070D"/>
    <w:rsid w:val="00B81164"/>
    <w:rsid w:val="00B81637"/>
    <w:rsid w:val="00B84181"/>
    <w:rsid w:val="00B85558"/>
    <w:rsid w:val="00B85EC2"/>
    <w:rsid w:val="00B85F14"/>
    <w:rsid w:val="00B86999"/>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2EB3"/>
    <w:rsid w:val="00BB47ED"/>
    <w:rsid w:val="00BC1A29"/>
    <w:rsid w:val="00BC241D"/>
    <w:rsid w:val="00BD0042"/>
    <w:rsid w:val="00BD20D8"/>
    <w:rsid w:val="00BD23EE"/>
    <w:rsid w:val="00BD4AEC"/>
    <w:rsid w:val="00BD5CB2"/>
    <w:rsid w:val="00BD6105"/>
    <w:rsid w:val="00BD63A2"/>
    <w:rsid w:val="00BD661F"/>
    <w:rsid w:val="00BD7F91"/>
    <w:rsid w:val="00BE0C64"/>
    <w:rsid w:val="00BE2127"/>
    <w:rsid w:val="00BE29F3"/>
    <w:rsid w:val="00BE4344"/>
    <w:rsid w:val="00BE77D1"/>
    <w:rsid w:val="00BF0602"/>
    <w:rsid w:val="00BF0F33"/>
    <w:rsid w:val="00BF12DF"/>
    <w:rsid w:val="00BF5B50"/>
    <w:rsid w:val="00BF5BA5"/>
    <w:rsid w:val="00C005F4"/>
    <w:rsid w:val="00C019E1"/>
    <w:rsid w:val="00C029B6"/>
    <w:rsid w:val="00C044B3"/>
    <w:rsid w:val="00C04580"/>
    <w:rsid w:val="00C05D2A"/>
    <w:rsid w:val="00C06A05"/>
    <w:rsid w:val="00C10E14"/>
    <w:rsid w:val="00C11B7A"/>
    <w:rsid w:val="00C134E5"/>
    <w:rsid w:val="00C140BE"/>
    <w:rsid w:val="00C14D35"/>
    <w:rsid w:val="00C16F9C"/>
    <w:rsid w:val="00C20635"/>
    <w:rsid w:val="00C209BD"/>
    <w:rsid w:val="00C221E9"/>
    <w:rsid w:val="00C22BCE"/>
    <w:rsid w:val="00C245D7"/>
    <w:rsid w:val="00C24ECC"/>
    <w:rsid w:val="00C266D5"/>
    <w:rsid w:val="00C26A39"/>
    <w:rsid w:val="00C278B3"/>
    <w:rsid w:val="00C318A3"/>
    <w:rsid w:val="00C327E1"/>
    <w:rsid w:val="00C329D1"/>
    <w:rsid w:val="00C331AA"/>
    <w:rsid w:val="00C3370F"/>
    <w:rsid w:val="00C37F44"/>
    <w:rsid w:val="00C40443"/>
    <w:rsid w:val="00C41C42"/>
    <w:rsid w:val="00C43EA3"/>
    <w:rsid w:val="00C47B9A"/>
    <w:rsid w:val="00C50FBD"/>
    <w:rsid w:val="00C5158D"/>
    <w:rsid w:val="00C5220C"/>
    <w:rsid w:val="00C528CA"/>
    <w:rsid w:val="00C53E30"/>
    <w:rsid w:val="00C54B8C"/>
    <w:rsid w:val="00C54D44"/>
    <w:rsid w:val="00C61DE7"/>
    <w:rsid w:val="00C63878"/>
    <w:rsid w:val="00C63D21"/>
    <w:rsid w:val="00C649E5"/>
    <w:rsid w:val="00C660F1"/>
    <w:rsid w:val="00C7080D"/>
    <w:rsid w:val="00C70F5C"/>
    <w:rsid w:val="00C717BC"/>
    <w:rsid w:val="00C718EC"/>
    <w:rsid w:val="00C720FD"/>
    <w:rsid w:val="00C722C5"/>
    <w:rsid w:val="00C73309"/>
    <w:rsid w:val="00C745AA"/>
    <w:rsid w:val="00C75827"/>
    <w:rsid w:val="00C771FA"/>
    <w:rsid w:val="00C86D24"/>
    <w:rsid w:val="00C90434"/>
    <w:rsid w:val="00C944E4"/>
    <w:rsid w:val="00C95048"/>
    <w:rsid w:val="00C959DA"/>
    <w:rsid w:val="00C96A79"/>
    <w:rsid w:val="00CA3796"/>
    <w:rsid w:val="00CA56D0"/>
    <w:rsid w:val="00CA5797"/>
    <w:rsid w:val="00CB0D20"/>
    <w:rsid w:val="00CB1D8E"/>
    <w:rsid w:val="00CB4B59"/>
    <w:rsid w:val="00CB7159"/>
    <w:rsid w:val="00CC0F41"/>
    <w:rsid w:val="00CC2105"/>
    <w:rsid w:val="00CC2945"/>
    <w:rsid w:val="00CC4C41"/>
    <w:rsid w:val="00CC5601"/>
    <w:rsid w:val="00CC6780"/>
    <w:rsid w:val="00CC6802"/>
    <w:rsid w:val="00CC7A9B"/>
    <w:rsid w:val="00CD1768"/>
    <w:rsid w:val="00CD181B"/>
    <w:rsid w:val="00CD1A44"/>
    <w:rsid w:val="00CD1C2F"/>
    <w:rsid w:val="00CD48CE"/>
    <w:rsid w:val="00CD4E04"/>
    <w:rsid w:val="00CD55F5"/>
    <w:rsid w:val="00CE0462"/>
    <w:rsid w:val="00CE4EAA"/>
    <w:rsid w:val="00CE66FE"/>
    <w:rsid w:val="00CE6F9B"/>
    <w:rsid w:val="00CF09BC"/>
    <w:rsid w:val="00CF3C29"/>
    <w:rsid w:val="00CF4508"/>
    <w:rsid w:val="00CF632D"/>
    <w:rsid w:val="00CF73EB"/>
    <w:rsid w:val="00CF7AF6"/>
    <w:rsid w:val="00CF7E94"/>
    <w:rsid w:val="00D00D06"/>
    <w:rsid w:val="00D03123"/>
    <w:rsid w:val="00D1159B"/>
    <w:rsid w:val="00D11CAB"/>
    <w:rsid w:val="00D11D37"/>
    <w:rsid w:val="00D150E8"/>
    <w:rsid w:val="00D17431"/>
    <w:rsid w:val="00D17E00"/>
    <w:rsid w:val="00D213AF"/>
    <w:rsid w:val="00D22F35"/>
    <w:rsid w:val="00D246EB"/>
    <w:rsid w:val="00D25C6E"/>
    <w:rsid w:val="00D25F1F"/>
    <w:rsid w:val="00D2609D"/>
    <w:rsid w:val="00D27621"/>
    <w:rsid w:val="00D303E6"/>
    <w:rsid w:val="00D3203C"/>
    <w:rsid w:val="00D331F9"/>
    <w:rsid w:val="00D37014"/>
    <w:rsid w:val="00D409F5"/>
    <w:rsid w:val="00D40CD3"/>
    <w:rsid w:val="00D420B1"/>
    <w:rsid w:val="00D43462"/>
    <w:rsid w:val="00D50AD8"/>
    <w:rsid w:val="00D527B4"/>
    <w:rsid w:val="00D60172"/>
    <w:rsid w:val="00D60591"/>
    <w:rsid w:val="00D60ECC"/>
    <w:rsid w:val="00D62869"/>
    <w:rsid w:val="00D62DE2"/>
    <w:rsid w:val="00D63C1F"/>
    <w:rsid w:val="00D641B6"/>
    <w:rsid w:val="00D655C0"/>
    <w:rsid w:val="00D66D73"/>
    <w:rsid w:val="00D66F6D"/>
    <w:rsid w:val="00D67318"/>
    <w:rsid w:val="00D70012"/>
    <w:rsid w:val="00D712BF"/>
    <w:rsid w:val="00D72955"/>
    <w:rsid w:val="00D754B7"/>
    <w:rsid w:val="00D80442"/>
    <w:rsid w:val="00D819A8"/>
    <w:rsid w:val="00D8304E"/>
    <w:rsid w:val="00D92199"/>
    <w:rsid w:val="00D92C35"/>
    <w:rsid w:val="00D93554"/>
    <w:rsid w:val="00D94882"/>
    <w:rsid w:val="00D97DBD"/>
    <w:rsid w:val="00DA05D3"/>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D0334"/>
    <w:rsid w:val="00DD0CE1"/>
    <w:rsid w:val="00DD101C"/>
    <w:rsid w:val="00DD5325"/>
    <w:rsid w:val="00DD545F"/>
    <w:rsid w:val="00DD7622"/>
    <w:rsid w:val="00DD7EB6"/>
    <w:rsid w:val="00DD7FD5"/>
    <w:rsid w:val="00DE1AE2"/>
    <w:rsid w:val="00DE21F4"/>
    <w:rsid w:val="00DE2886"/>
    <w:rsid w:val="00DE2D3F"/>
    <w:rsid w:val="00DE68B8"/>
    <w:rsid w:val="00DF00FC"/>
    <w:rsid w:val="00DF0701"/>
    <w:rsid w:val="00DF1C03"/>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3CD6"/>
    <w:rsid w:val="00E1637E"/>
    <w:rsid w:val="00E167DC"/>
    <w:rsid w:val="00E17C90"/>
    <w:rsid w:val="00E2089B"/>
    <w:rsid w:val="00E212A7"/>
    <w:rsid w:val="00E2173C"/>
    <w:rsid w:val="00E25906"/>
    <w:rsid w:val="00E2604E"/>
    <w:rsid w:val="00E267FE"/>
    <w:rsid w:val="00E2757B"/>
    <w:rsid w:val="00E32913"/>
    <w:rsid w:val="00E332EE"/>
    <w:rsid w:val="00E33A2C"/>
    <w:rsid w:val="00E348BE"/>
    <w:rsid w:val="00E374AB"/>
    <w:rsid w:val="00E40790"/>
    <w:rsid w:val="00E40C8C"/>
    <w:rsid w:val="00E41DBE"/>
    <w:rsid w:val="00E420DC"/>
    <w:rsid w:val="00E46C3D"/>
    <w:rsid w:val="00E5053E"/>
    <w:rsid w:val="00E51493"/>
    <w:rsid w:val="00E5267F"/>
    <w:rsid w:val="00E54950"/>
    <w:rsid w:val="00E55C8C"/>
    <w:rsid w:val="00E564DA"/>
    <w:rsid w:val="00E5715B"/>
    <w:rsid w:val="00E60246"/>
    <w:rsid w:val="00E60ECC"/>
    <w:rsid w:val="00E62322"/>
    <w:rsid w:val="00E649F9"/>
    <w:rsid w:val="00E67D3A"/>
    <w:rsid w:val="00E71161"/>
    <w:rsid w:val="00E72AEF"/>
    <w:rsid w:val="00E72C19"/>
    <w:rsid w:val="00E72CF5"/>
    <w:rsid w:val="00E74242"/>
    <w:rsid w:val="00E752DD"/>
    <w:rsid w:val="00E7588E"/>
    <w:rsid w:val="00E77438"/>
    <w:rsid w:val="00E83108"/>
    <w:rsid w:val="00E833E1"/>
    <w:rsid w:val="00E86DF3"/>
    <w:rsid w:val="00E87691"/>
    <w:rsid w:val="00E9126B"/>
    <w:rsid w:val="00E925BB"/>
    <w:rsid w:val="00E93647"/>
    <w:rsid w:val="00E94E7F"/>
    <w:rsid w:val="00E95619"/>
    <w:rsid w:val="00E961A3"/>
    <w:rsid w:val="00E9769A"/>
    <w:rsid w:val="00EA36E4"/>
    <w:rsid w:val="00EA3F71"/>
    <w:rsid w:val="00EA4E7C"/>
    <w:rsid w:val="00EA5774"/>
    <w:rsid w:val="00EA60C7"/>
    <w:rsid w:val="00EA6D04"/>
    <w:rsid w:val="00EB51B6"/>
    <w:rsid w:val="00EB6D07"/>
    <w:rsid w:val="00EC1ABE"/>
    <w:rsid w:val="00EC2476"/>
    <w:rsid w:val="00ED0CDF"/>
    <w:rsid w:val="00ED1B3D"/>
    <w:rsid w:val="00ED1D4B"/>
    <w:rsid w:val="00ED33A7"/>
    <w:rsid w:val="00ED43FC"/>
    <w:rsid w:val="00ED4AF0"/>
    <w:rsid w:val="00ED4D94"/>
    <w:rsid w:val="00ED4E18"/>
    <w:rsid w:val="00ED5DE2"/>
    <w:rsid w:val="00ED6897"/>
    <w:rsid w:val="00ED7C14"/>
    <w:rsid w:val="00EE08B3"/>
    <w:rsid w:val="00EE0EF1"/>
    <w:rsid w:val="00EF063C"/>
    <w:rsid w:val="00EF1575"/>
    <w:rsid w:val="00EF5A3B"/>
    <w:rsid w:val="00EF7194"/>
    <w:rsid w:val="00F001CC"/>
    <w:rsid w:val="00F05338"/>
    <w:rsid w:val="00F0694E"/>
    <w:rsid w:val="00F07A14"/>
    <w:rsid w:val="00F12593"/>
    <w:rsid w:val="00F15D2D"/>
    <w:rsid w:val="00F1689E"/>
    <w:rsid w:val="00F170DE"/>
    <w:rsid w:val="00F17A7C"/>
    <w:rsid w:val="00F208AE"/>
    <w:rsid w:val="00F21D00"/>
    <w:rsid w:val="00F23C51"/>
    <w:rsid w:val="00F26E6D"/>
    <w:rsid w:val="00F30CEE"/>
    <w:rsid w:val="00F31EE7"/>
    <w:rsid w:val="00F320E6"/>
    <w:rsid w:val="00F32C30"/>
    <w:rsid w:val="00F32CF6"/>
    <w:rsid w:val="00F377EE"/>
    <w:rsid w:val="00F40091"/>
    <w:rsid w:val="00F401A3"/>
    <w:rsid w:val="00F40BB4"/>
    <w:rsid w:val="00F41A49"/>
    <w:rsid w:val="00F42AB0"/>
    <w:rsid w:val="00F42BA8"/>
    <w:rsid w:val="00F44186"/>
    <w:rsid w:val="00F50857"/>
    <w:rsid w:val="00F514EE"/>
    <w:rsid w:val="00F528B4"/>
    <w:rsid w:val="00F530ED"/>
    <w:rsid w:val="00F54453"/>
    <w:rsid w:val="00F54B31"/>
    <w:rsid w:val="00F5667F"/>
    <w:rsid w:val="00F57ECE"/>
    <w:rsid w:val="00F61832"/>
    <w:rsid w:val="00F65367"/>
    <w:rsid w:val="00F6752C"/>
    <w:rsid w:val="00F67B8A"/>
    <w:rsid w:val="00F707C0"/>
    <w:rsid w:val="00F71314"/>
    <w:rsid w:val="00F719A2"/>
    <w:rsid w:val="00F73D78"/>
    <w:rsid w:val="00F750A4"/>
    <w:rsid w:val="00F7533E"/>
    <w:rsid w:val="00F759F9"/>
    <w:rsid w:val="00F76115"/>
    <w:rsid w:val="00F80CAF"/>
    <w:rsid w:val="00F82717"/>
    <w:rsid w:val="00F84C78"/>
    <w:rsid w:val="00F85A60"/>
    <w:rsid w:val="00F86CA4"/>
    <w:rsid w:val="00F87DB5"/>
    <w:rsid w:val="00F91DDC"/>
    <w:rsid w:val="00F92196"/>
    <w:rsid w:val="00F92AB2"/>
    <w:rsid w:val="00F9535F"/>
    <w:rsid w:val="00F970D5"/>
    <w:rsid w:val="00F978D0"/>
    <w:rsid w:val="00F97F73"/>
    <w:rsid w:val="00FA1DFC"/>
    <w:rsid w:val="00FA1EFA"/>
    <w:rsid w:val="00FA3BB1"/>
    <w:rsid w:val="00FA4EE1"/>
    <w:rsid w:val="00FA54D8"/>
    <w:rsid w:val="00FA6F46"/>
    <w:rsid w:val="00FB0B8D"/>
    <w:rsid w:val="00FB1178"/>
    <w:rsid w:val="00FB4F33"/>
    <w:rsid w:val="00FB763B"/>
    <w:rsid w:val="00FC166E"/>
    <w:rsid w:val="00FC1FA0"/>
    <w:rsid w:val="00FC20B4"/>
    <w:rsid w:val="00FD023D"/>
    <w:rsid w:val="00FD1A76"/>
    <w:rsid w:val="00FD45B0"/>
    <w:rsid w:val="00FD4F80"/>
    <w:rsid w:val="00FD5A4F"/>
    <w:rsid w:val="00FD63C9"/>
    <w:rsid w:val="00FD6BED"/>
    <w:rsid w:val="00FD71FA"/>
    <w:rsid w:val="00FE0543"/>
    <w:rsid w:val="00FE119C"/>
    <w:rsid w:val="00FE1233"/>
    <w:rsid w:val="00FE1245"/>
    <w:rsid w:val="00FE1F2A"/>
    <w:rsid w:val="00FE657B"/>
    <w:rsid w:val="00FE6F11"/>
    <w:rsid w:val="00FF0693"/>
    <w:rsid w:val="00FF0BFC"/>
    <w:rsid w:val="00FF1296"/>
    <w:rsid w:val="00FF1503"/>
    <w:rsid w:val="00FF1EC0"/>
    <w:rsid w:val="00FF4A5C"/>
    <w:rsid w:val="00FF4CB6"/>
    <w:rsid w:val="00FF5494"/>
    <w:rsid w:val="00FF61ED"/>
    <w:rsid w:val="00FF64B0"/>
    <w:rsid w:val="00FF74F8"/>
    <w:rsid w:val="00FF7701"/>
    <w:rsid w:val="26F15535"/>
    <w:rsid w:val="2E67ADFC"/>
    <w:rsid w:val="37291FFC"/>
    <w:rsid w:val="4DA1301B"/>
    <w:rsid w:val="6AC7543D"/>
    <w:rsid w:val="6CFD8EBE"/>
    <w:rsid w:val="6FEF8799"/>
    <w:rsid w:val="755070DE"/>
    <w:rsid w:val="75EF312B"/>
    <w:rsid w:val="7B6EDFE9"/>
    <w:rsid w:val="7BBEE40F"/>
    <w:rsid w:val="7D9BACD4"/>
    <w:rsid w:val="7FD11AC6"/>
    <w:rsid w:val="BC78A999"/>
    <w:rsid w:val="DFF70391"/>
    <w:rsid w:val="FF5DC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numPr>
        <w:numId w:val="1"/>
      </w:numPr>
      <w:tabs>
        <w:tab w:val="left" w:pos="3199"/>
      </w:tab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numPr>
        <w:ilvl w:val="1"/>
        <w:numId w:val="1"/>
      </w:numPr>
      <w:tabs>
        <w:tab w:val="left" w:pos="1440"/>
      </w:tabs>
      <w:spacing w:before="260" w:after="260" w:line="416" w:lineRule="auto"/>
      <w:outlineLvl w:val="1"/>
    </w:pPr>
    <w:rPr>
      <w:rFonts w:ascii="Arial" w:eastAsia="黑体" w:hAnsi="Arial" w:cs="Times New Roman"/>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eastAsia="宋体"/>
      <w:b/>
      <w:bCs/>
      <w:kern w:val="44"/>
      <w:sz w:val="44"/>
      <w:szCs w:val="44"/>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paragraph" w:styleId="a3">
    <w:name w:val="Document Map"/>
    <w:basedOn w:val="a"/>
    <w:link w:val="Char"/>
    <w:rPr>
      <w:rFonts w:ascii="宋体"/>
      <w:sz w:val="18"/>
      <w:szCs w:val="18"/>
    </w:rPr>
  </w:style>
  <w:style w:type="character" w:customStyle="1" w:styleId="Char">
    <w:name w:val="文档结构图 Char"/>
    <w:link w:val="a3"/>
    <w:rPr>
      <w:rFonts w:ascii="宋体" w:hAnsi="Calibri" w:cs="黑体"/>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style>
  <w:style w:type="character" w:customStyle="1" w:styleId="jq4Char">
    <w:name w:val="jq4图片注释 Char"/>
    <w:link w:val="jq4"/>
    <w:rPr>
      <w:rFonts w:eastAsia="Times New Roman"/>
      <w:sz w:val="18"/>
      <w:szCs w:val="24"/>
      <w:lang w:val="en-US" w:eastAsia="zh-CN" w:bidi="ar-SA"/>
    </w:rPr>
  </w:style>
  <w:style w:type="paragraph" w:customStyle="1" w:styleId="jq4">
    <w:name w:val="jq4图片注释"/>
    <w:next w:val="a"/>
    <w:link w:val="jq4Char"/>
    <w:qFormat/>
    <w:pPr>
      <w:spacing w:before="20" w:after="50" w:line="300" w:lineRule="auto"/>
      <w:ind w:firstLine="200"/>
      <w:jc w:val="center"/>
    </w:pPr>
    <w:rPr>
      <w:rFonts w:eastAsia="Times New Roman"/>
      <w:sz w:val="18"/>
      <w:szCs w:val="24"/>
    </w:rPr>
  </w:style>
  <w:style w:type="paragraph" w:customStyle="1" w:styleId="Default">
    <w:name w:val="Defaul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numPr>
        <w:numId w:val="1"/>
      </w:numPr>
      <w:tabs>
        <w:tab w:val="left" w:pos="3199"/>
      </w:tab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numPr>
        <w:ilvl w:val="1"/>
        <w:numId w:val="1"/>
      </w:numPr>
      <w:tabs>
        <w:tab w:val="left" w:pos="1440"/>
      </w:tabs>
      <w:spacing w:before="260" w:after="260" w:line="416" w:lineRule="auto"/>
      <w:outlineLvl w:val="1"/>
    </w:pPr>
    <w:rPr>
      <w:rFonts w:ascii="Arial" w:eastAsia="黑体" w:hAnsi="Arial" w:cs="Times New Roman"/>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eastAsia="宋体"/>
      <w:b/>
      <w:bCs/>
      <w:kern w:val="44"/>
      <w:sz w:val="44"/>
      <w:szCs w:val="44"/>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paragraph" w:styleId="a3">
    <w:name w:val="Document Map"/>
    <w:basedOn w:val="a"/>
    <w:link w:val="Char"/>
    <w:rPr>
      <w:rFonts w:ascii="宋体"/>
      <w:sz w:val="18"/>
      <w:szCs w:val="18"/>
    </w:rPr>
  </w:style>
  <w:style w:type="character" w:customStyle="1" w:styleId="Char">
    <w:name w:val="文档结构图 Char"/>
    <w:link w:val="a3"/>
    <w:rPr>
      <w:rFonts w:ascii="宋体" w:hAnsi="Calibri" w:cs="黑体"/>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style>
  <w:style w:type="character" w:customStyle="1" w:styleId="jq4Char">
    <w:name w:val="jq4图片注释 Char"/>
    <w:link w:val="jq4"/>
    <w:rPr>
      <w:rFonts w:eastAsia="Times New Roman"/>
      <w:sz w:val="18"/>
      <w:szCs w:val="24"/>
      <w:lang w:val="en-US" w:eastAsia="zh-CN" w:bidi="ar-SA"/>
    </w:rPr>
  </w:style>
  <w:style w:type="paragraph" w:customStyle="1" w:styleId="jq4">
    <w:name w:val="jq4图片注释"/>
    <w:next w:val="a"/>
    <w:link w:val="jq4Char"/>
    <w:qFormat/>
    <w:pPr>
      <w:spacing w:before="20" w:after="50" w:line="300" w:lineRule="auto"/>
      <w:ind w:firstLine="200"/>
      <w:jc w:val="center"/>
    </w:pPr>
    <w:rPr>
      <w:rFonts w:eastAsia="Times New Roman"/>
      <w:sz w:val="18"/>
      <w:szCs w:val="24"/>
    </w:r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1678</Words>
  <Characters>9566</Characters>
  <Application>Microsoft Office Word</Application>
  <DocSecurity>0</DocSecurity>
  <Lines>79</Lines>
  <Paragraphs>22</Paragraphs>
  <ScaleCrop>false</ScaleCrop>
  <Company>czj</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Administrator</cp:lastModifiedBy>
  <cp:revision>2</cp:revision>
  <cp:lastPrinted>2018-06-07T01:36:00Z</cp:lastPrinted>
  <dcterms:created xsi:type="dcterms:W3CDTF">2022-08-31T03:04:00Z</dcterms:created>
  <dcterms:modified xsi:type="dcterms:W3CDTF">2022-08-31T03:04:00Z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EA58DDD0827C4CAF8BEF7F5583D029CC</vt:lpwstr>
  </property>
</Properties>
</file>